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83F">
      <w:pPr>
        <w:pStyle w:val="21"/>
        <w:shd w:val="clear" w:color="auto" w:fill="auto"/>
        <w:spacing w:after="0" w:line="240" w:lineRule="exact"/>
      </w:pPr>
      <w:r>
        <w:t>Дело №5-89-306/2019</w:t>
      </w:r>
    </w:p>
    <w:p w:rsidR="003A783F">
      <w:pPr>
        <w:pStyle w:val="21"/>
        <w:shd w:val="clear" w:color="auto" w:fill="auto"/>
        <w:spacing w:after="0" w:line="240" w:lineRule="exact"/>
        <w:ind w:left="20"/>
        <w:jc w:val="center"/>
      </w:pPr>
      <w:r>
        <w:rPr>
          <w:rStyle w:val="22pt"/>
        </w:rPr>
        <w:t>ПОСТАНОВЛЕНИЕ</w:t>
      </w:r>
    </w:p>
    <w:p w:rsidR="003A783F">
      <w:pPr>
        <w:pStyle w:val="21"/>
        <w:shd w:val="clear" w:color="auto" w:fill="auto"/>
        <w:tabs>
          <w:tab w:val="left" w:pos="7622"/>
        </w:tabs>
        <w:spacing w:after="211" w:line="240" w:lineRule="exact"/>
        <w:jc w:val="both"/>
      </w:pPr>
      <w:r>
        <w:t>г. Феодосия</w:t>
      </w:r>
      <w:r w:rsidR="00151EC0">
        <w:t xml:space="preserve"> </w:t>
      </w:r>
      <w:r>
        <w:t xml:space="preserve">15 июля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</w:p>
    <w:p w:rsidR="00151EC0" w:rsidP="00151EC0">
      <w:pPr>
        <w:pStyle w:val="21"/>
        <w:shd w:val="clear" w:color="auto" w:fill="auto"/>
        <w:spacing w:after="267" w:line="274" w:lineRule="exact"/>
        <w:ind w:firstLine="740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 ПОЛЬКИНА </w:t>
      </w:r>
      <w:r>
        <w:t>С.Г.</w:t>
      </w:r>
      <w:r>
        <w:t xml:space="preserve">, </w:t>
      </w:r>
      <w:r>
        <w:t>(данные изъяты)</w:t>
      </w:r>
      <w:r>
        <w:t>, в совершении правонарушения, предусмотренного ст.15.5 КоАП РФ, -</w:t>
      </w:r>
    </w:p>
    <w:p w:rsidR="003A783F" w:rsidP="00151EC0">
      <w:pPr>
        <w:pStyle w:val="21"/>
        <w:shd w:val="clear" w:color="auto" w:fill="auto"/>
        <w:spacing w:after="267" w:line="274" w:lineRule="exact"/>
        <w:ind w:firstLine="740"/>
        <w:jc w:val="both"/>
      </w:pPr>
      <w:r>
        <w:rPr>
          <w:rStyle w:val="22pt"/>
        </w:rPr>
        <w:t>УСТАНОВИЛ:</w:t>
      </w:r>
    </w:p>
    <w:p w:rsidR="003A783F">
      <w:pPr>
        <w:pStyle w:val="21"/>
        <w:shd w:val="clear" w:color="auto" w:fill="auto"/>
        <w:spacing w:after="0" w:line="274" w:lineRule="exact"/>
        <w:ind w:firstLine="740"/>
        <w:jc w:val="both"/>
      </w:pPr>
      <w:r>
        <w:t>Полькин</w:t>
      </w:r>
      <w:r>
        <w:t xml:space="preserve"> С.Е., будучи председателем ТСН «ДОМОВЕНОК», совершил административное правонарушение, предусмотренное ст. 15.5 КоАП РФ, -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</w:t>
      </w:r>
    </w:p>
    <w:p w:rsidR="003A783F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Так, </w:t>
      </w:r>
      <w:r>
        <w:t>Полькин</w:t>
      </w:r>
      <w:r>
        <w:t xml:space="preserve"> С.Е., не предоставил в установленный Налоговым кодекс РФ срок расчет по страховым взносам за </w:t>
      </w:r>
      <w:r w:rsidR="00151EC0">
        <w:t>(период)</w:t>
      </w:r>
      <w:r>
        <w:t>.</w:t>
      </w:r>
    </w:p>
    <w:p w:rsidR="003A783F">
      <w:pPr>
        <w:pStyle w:val="21"/>
        <w:shd w:val="clear" w:color="auto" w:fill="auto"/>
        <w:spacing w:after="0" w:line="274" w:lineRule="exact"/>
        <w:ind w:firstLine="740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3A783F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Срок предоставления указанной декларации - не позднее </w:t>
      </w:r>
      <w:r w:rsidR="00151EC0">
        <w:t>(дата)</w:t>
      </w:r>
      <w:r>
        <w:t>.</w:t>
      </w:r>
    </w:p>
    <w:p w:rsidR="003A783F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Фактически декларация предоставлена </w:t>
      </w:r>
      <w:r w:rsidR="00151EC0">
        <w:t>(дата)</w:t>
      </w:r>
      <w:r>
        <w:t>.</w:t>
      </w:r>
    </w:p>
    <w:p w:rsidR="003A783F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Надлежащим образом уведомленный </w:t>
      </w:r>
      <w:r>
        <w:t>Полькин</w:t>
      </w:r>
      <w:r>
        <w:t xml:space="preserve"> С.Г. не явился. Ходатайств о отложении судебного заседания на более поздний срок не предоставил.</w:t>
      </w:r>
    </w:p>
    <w:p w:rsidR="003A783F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Вина </w:t>
      </w:r>
      <w:r>
        <w:t>Полькин</w:t>
      </w:r>
      <w:r>
        <w:t xml:space="preserve"> С.Г. в совершении данного административного правонарушения подтверждается протоколом об административном правонарушении № от </w:t>
      </w:r>
      <w:r w:rsidR="00151EC0">
        <w:t>(дата)</w:t>
      </w:r>
      <w:r>
        <w:t>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3A783F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Таким образом, вина </w:t>
      </w:r>
      <w:r>
        <w:t>Полькина</w:t>
      </w:r>
      <w:r>
        <w:t xml:space="preserve"> С.Г.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3A783F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содеянного.</w:t>
      </w:r>
    </w:p>
    <w:p w:rsidR="003A783F">
      <w:pPr>
        <w:pStyle w:val="21"/>
        <w:shd w:val="clear" w:color="auto" w:fill="auto"/>
        <w:spacing w:after="0" w:line="274" w:lineRule="exact"/>
        <w:ind w:firstLine="740"/>
        <w:jc w:val="both"/>
      </w:pPr>
      <w:r>
        <w:t>Обстоятельств, отягчающих либо смягчающих административную ответственность судом не установлено.</w:t>
      </w:r>
    </w:p>
    <w:p w:rsidR="003A783F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При таких обстоятельствах суд считает необходимым назначить </w:t>
      </w:r>
      <w:r>
        <w:t>Полькину</w:t>
      </w:r>
      <w:r>
        <w:t xml:space="preserve"> С.Г. наказание в виде административного предупреждения.</w:t>
      </w:r>
    </w:p>
    <w:p w:rsidR="003A783F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На основании изложенного, руководствуясь </w:t>
      </w:r>
      <w:r>
        <w:t>ст.ст</w:t>
      </w:r>
      <w:r>
        <w:t>. 15.5,29.9,29.10 КоАП РФ судья, -</w:t>
      </w:r>
    </w:p>
    <w:p w:rsidR="00151EC0">
      <w:pPr>
        <w:pStyle w:val="21"/>
        <w:shd w:val="clear" w:color="auto" w:fill="auto"/>
        <w:spacing w:after="0" w:line="274" w:lineRule="exact"/>
        <w:ind w:firstLine="740"/>
        <w:jc w:val="both"/>
      </w:pPr>
    </w:p>
    <w:p w:rsidR="003A783F">
      <w:pPr>
        <w:pStyle w:val="21"/>
        <w:shd w:val="clear" w:color="auto" w:fill="auto"/>
        <w:spacing w:after="247" w:line="240" w:lineRule="exact"/>
        <w:ind w:left="20"/>
        <w:jc w:val="center"/>
      </w:pPr>
      <w:r>
        <w:rPr>
          <w:rStyle w:val="22pt"/>
        </w:rPr>
        <w:t>ПОСТАНОВИЛ:</w:t>
      </w:r>
    </w:p>
    <w:p w:rsidR="003A783F">
      <w:pPr>
        <w:pStyle w:val="21"/>
        <w:shd w:val="clear" w:color="auto" w:fill="auto"/>
        <w:spacing w:after="0" w:line="278" w:lineRule="exact"/>
        <w:ind w:firstLine="740"/>
        <w:jc w:val="both"/>
      </w:pPr>
      <w:r>
        <w:t xml:space="preserve">ПОЛЬКИНА </w:t>
      </w:r>
      <w:r w:rsidR="00151EC0">
        <w:t>С.Г.</w:t>
      </w:r>
      <w:r>
        <w:t xml:space="preserve">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3A783F">
      <w:pPr>
        <w:pStyle w:val="21"/>
        <w:shd w:val="clear" w:color="auto" w:fill="auto"/>
        <w:spacing w:after="511" w:line="278" w:lineRule="exact"/>
        <w:ind w:firstLine="740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</w:t>
      </w:r>
      <w:r>
        <w:t>го судью судебного участка № 89 Феодосийского судебного района (городской округ Феодосия) Республики Крым.</w:t>
      </w:r>
    </w:p>
    <w:p w:rsidR="00151EC0" w:rsidRPr="00253E57" w:rsidP="00151EC0">
      <w:pPr>
        <w:pStyle w:val="21"/>
        <w:shd w:val="clear" w:color="auto" w:fill="auto"/>
        <w:spacing w:after="0" w:line="240" w:lineRule="exact"/>
        <w:jc w:val="left"/>
        <w:rPr>
          <w:color w:val="auto"/>
        </w:rPr>
      </w:pPr>
      <w:r w:rsidRPr="00253E57">
        <w:rPr>
          <w:color w:val="auto"/>
        </w:rPr>
        <w:t>Мировой судья /подпись/ И.Ю. Макаров</w:t>
      </w:r>
    </w:p>
    <w:p w:rsidR="00151EC0" w:rsidRPr="00253E57" w:rsidP="00151EC0">
      <w:pPr>
        <w:rPr>
          <w:rFonts w:ascii="Times New Roman" w:hAnsi="Times New Roman" w:cs="Times New Roman"/>
          <w:color w:val="auto"/>
        </w:rPr>
      </w:pPr>
      <w:r w:rsidRPr="00253E57">
        <w:rPr>
          <w:rFonts w:ascii="Times New Roman" w:hAnsi="Times New Roman" w:cs="Times New Roman"/>
          <w:color w:val="auto"/>
        </w:rPr>
        <w:t>Копия верна:</w:t>
      </w:r>
    </w:p>
    <w:p w:rsidR="00151EC0" w:rsidRPr="00253E57" w:rsidP="00151EC0">
      <w:pPr>
        <w:rPr>
          <w:rFonts w:ascii="Times New Roman" w:hAnsi="Times New Roman" w:cs="Times New Roman"/>
          <w:color w:val="auto"/>
        </w:rPr>
      </w:pPr>
      <w:r w:rsidRPr="00253E57">
        <w:rPr>
          <w:rFonts w:ascii="Times New Roman" w:hAnsi="Times New Roman" w:cs="Times New Roman"/>
          <w:color w:val="auto"/>
        </w:rPr>
        <w:t>Судья</w:t>
      </w:r>
      <w:r>
        <w:rPr>
          <w:rFonts w:ascii="Times New Roman" w:hAnsi="Times New Roman" w:cs="Times New Roman"/>
          <w:color w:val="auto"/>
        </w:rPr>
        <w:t xml:space="preserve"> </w:t>
      </w:r>
      <w:r w:rsidRPr="00253E57">
        <w:rPr>
          <w:rFonts w:ascii="Times New Roman" w:hAnsi="Times New Roman" w:cs="Times New Roman"/>
          <w:color w:val="auto"/>
        </w:rPr>
        <w:t>И.Ю. Макаров</w:t>
      </w:r>
    </w:p>
    <w:p w:rsidR="00151EC0" w:rsidRPr="00253E57" w:rsidP="00151EC0">
      <w:pPr>
        <w:rPr>
          <w:rFonts w:ascii="Times New Roman" w:hAnsi="Times New Roman" w:cs="Times New Roman"/>
          <w:color w:val="auto"/>
        </w:rPr>
      </w:pPr>
      <w:r w:rsidRPr="00253E57">
        <w:rPr>
          <w:rFonts w:ascii="Times New Roman" w:hAnsi="Times New Roman" w:cs="Times New Roman"/>
          <w:color w:val="auto"/>
        </w:rPr>
        <w:t>Секретарь</w:t>
      </w:r>
      <w:r>
        <w:rPr>
          <w:rFonts w:ascii="Times New Roman" w:hAnsi="Times New Roman" w:cs="Times New Roman"/>
          <w:color w:val="auto"/>
        </w:rPr>
        <w:t xml:space="preserve"> </w:t>
      </w:r>
      <w:r w:rsidRPr="00253E57">
        <w:rPr>
          <w:rFonts w:ascii="Times New Roman" w:hAnsi="Times New Roman" w:cs="Times New Roman"/>
          <w:color w:val="auto"/>
        </w:rPr>
        <w:t>О.С. Фатеева</w:t>
      </w:r>
    </w:p>
    <w:p w:rsidR="003A783F" w:rsidRPr="00FD4973" w:rsidP="00151EC0">
      <w:pPr>
        <w:pStyle w:val="21"/>
        <w:shd w:val="clear" w:color="auto" w:fill="auto"/>
        <w:spacing w:after="0" w:line="240" w:lineRule="exact"/>
        <w:jc w:val="left"/>
      </w:pPr>
    </w:p>
    <w:sectPr w:rsidSect="00151EC0">
      <w:footerReference w:type="even" r:id="rId4"/>
      <w:footerReference w:type="default" r:id="rId5"/>
      <w:pgSz w:w="11900" w:h="16840"/>
      <w:pgMar w:top="551" w:right="706" w:bottom="993" w:left="706" w:header="0" w:footer="3" w:gutter="1052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8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width:3.5pt;height:6.7pt;margin-top:695.45pt;margin-left:55.3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3A783F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0"/>
                    <w:rFonts w:eastAsia="Tahoma"/>
                    <w:i/>
                    <w:iCs/>
                  </w:rPr>
                  <w:t>4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8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width:3.35pt;height:4.3pt;margin-top:695.45pt;margin-left:55.3pt;mso-position-horizontal-relative:page;mso-position-vertical-relative:page;mso-wrap-distance-left:5pt;mso-wrap-distance-right:5pt;mso-wrap-style:none;position:absolute;visibility:visible;z-index:-251657216" filled="f" stroked="f">
          <v:textbox style="mso-fit-shape-to-text:t" inset="0,0,0,0">
            <w:txbxContent>
              <w:p w:rsidR="003A783F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0"/>
                    <w:rFonts w:eastAsia="Tahoma"/>
                    <w:i/>
                    <w:iCs/>
                  </w:rPr>
                  <w:t>4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B6"/>
    <w:rsid w:val="00151EC0"/>
    <w:rsid w:val="00253E57"/>
    <w:rsid w:val="002A0CAB"/>
    <w:rsid w:val="003A783F"/>
    <w:rsid w:val="006A4DF1"/>
    <w:rsid w:val="006D0E58"/>
    <w:rsid w:val="00A20C52"/>
    <w:rsid w:val="00A95233"/>
    <w:rsid w:val="00C910B3"/>
    <w:rsid w:val="00FD4973"/>
    <w:rsid w:val="00FF7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E8A6DAB-3744-4E68-B18E-574BCC19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233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95233"/>
    <w:rPr>
      <w:rFonts w:cs="Times New Roman"/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1"/>
    <w:uiPriority w:val="99"/>
    <w:locked/>
    <w:rsid w:val="00A95233"/>
    <w:rPr>
      <w:rFonts w:ascii="Times New Roman" w:hAnsi="Times New Roman" w:cs="Times New Roman"/>
      <w:u w:val="none"/>
    </w:rPr>
  </w:style>
  <w:style w:type="character" w:customStyle="1" w:styleId="2Exact">
    <w:name w:val="Подпись к картинке (2) Exact"/>
    <w:basedOn w:val="DefaultParagraphFont"/>
    <w:link w:val="20"/>
    <w:uiPriority w:val="99"/>
    <w:locked/>
    <w:rsid w:val="00A95233"/>
    <w:rPr>
      <w:rFonts w:ascii="Verdana" w:eastAsia="Times New Roman" w:hAnsi="Verdana" w:cs="Verdana"/>
      <w:i/>
      <w:iCs/>
      <w:sz w:val="9"/>
      <w:szCs w:val="9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A95233"/>
    <w:rPr>
      <w:rFonts w:ascii="Times New Roman" w:hAnsi="Times New Roman" w:cs="Times New Roman"/>
      <w:u w:val="none"/>
    </w:rPr>
  </w:style>
  <w:style w:type="character" w:customStyle="1" w:styleId="22pt">
    <w:name w:val="Основной текст (2) + Интервал 2 pt"/>
    <w:basedOn w:val="2"/>
    <w:uiPriority w:val="99"/>
    <w:rsid w:val="00A95233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a">
    <w:name w:val="Колонтитул_"/>
    <w:basedOn w:val="DefaultParagraphFont"/>
    <w:link w:val="1"/>
    <w:uiPriority w:val="99"/>
    <w:locked/>
    <w:rsid w:val="00A95233"/>
    <w:rPr>
      <w:rFonts w:ascii="Verdana" w:eastAsia="Times New Roman" w:hAnsi="Verdana" w:cs="Verdana"/>
      <w:i/>
      <w:iCs/>
      <w:sz w:val="11"/>
      <w:szCs w:val="11"/>
      <w:u w:val="none"/>
    </w:rPr>
  </w:style>
  <w:style w:type="character" w:customStyle="1" w:styleId="a0">
    <w:name w:val="Колонтитул"/>
    <w:basedOn w:val="a"/>
    <w:uiPriority w:val="99"/>
    <w:rsid w:val="00A95233"/>
    <w:rPr>
      <w:rFonts w:ascii="Verdana" w:eastAsia="Times New Roman" w:hAnsi="Verdana" w:cs="Verdana"/>
      <w:i/>
      <w:iCs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paragraph" w:customStyle="1" w:styleId="a1">
    <w:name w:val="Подпись к картинке"/>
    <w:basedOn w:val="Normal"/>
    <w:link w:val="Exact"/>
    <w:uiPriority w:val="99"/>
    <w:rsid w:val="00A95233"/>
    <w:pPr>
      <w:shd w:val="clear" w:color="auto" w:fill="FFFFFF"/>
      <w:spacing w:after="240" w:line="24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Подпись к картинке (2)"/>
    <w:basedOn w:val="Normal"/>
    <w:link w:val="2Exact"/>
    <w:uiPriority w:val="99"/>
    <w:rsid w:val="00A95233"/>
    <w:pPr>
      <w:shd w:val="clear" w:color="auto" w:fill="FFFFFF"/>
      <w:spacing w:before="240" w:after="240" w:line="240" w:lineRule="atLeast"/>
    </w:pPr>
    <w:rPr>
      <w:rFonts w:ascii="Verdana" w:hAnsi="Verdana" w:cs="Verdana"/>
      <w:i/>
      <w:iCs/>
      <w:sz w:val="9"/>
      <w:szCs w:val="9"/>
    </w:rPr>
  </w:style>
  <w:style w:type="paragraph" w:customStyle="1" w:styleId="21">
    <w:name w:val="Основной текст (2)"/>
    <w:basedOn w:val="Normal"/>
    <w:link w:val="2"/>
    <w:uiPriority w:val="99"/>
    <w:rsid w:val="00A95233"/>
    <w:pPr>
      <w:shd w:val="clear" w:color="auto" w:fill="FFFFFF"/>
      <w:spacing w:after="60" w:line="24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Колонтитул1"/>
    <w:basedOn w:val="Normal"/>
    <w:link w:val="a"/>
    <w:uiPriority w:val="99"/>
    <w:rsid w:val="00A95233"/>
    <w:pPr>
      <w:shd w:val="clear" w:color="auto" w:fill="FFFFFF"/>
      <w:spacing w:line="240" w:lineRule="atLeast"/>
    </w:pPr>
    <w:rPr>
      <w:rFonts w:ascii="Verdana" w:hAnsi="Verdana" w:cs="Verdana"/>
      <w:i/>
      <w:i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