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5-89-308/2021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Аблятипова</w:t>
      </w:r>
      <w:r>
        <w:t xml:space="preserve"> </w:t>
      </w:r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</w:t>
      </w:r>
      <w:r>
        <w:t xml:space="preserve">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</w:t>
      </w:r>
      <w:r>
        <w:t>дресу: адрес возле д. 69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</w:t>
      </w:r>
      <w:r>
        <w:t xml:space="preserve">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</w:t>
      </w:r>
      <w:r>
        <w:t>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</w:t>
      </w:r>
      <w:r>
        <w:t>арушении от дата, актом медицинского освидетельствования на состояние опьянения № 454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</w:t>
      </w:r>
      <w:r>
        <w:t>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</w:t>
      </w:r>
      <w:r>
        <w:t>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</w:t>
      </w:r>
      <w:r>
        <w:t>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</w:t>
      </w:r>
      <w:r>
        <w:t xml:space="preserve">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Аблятипова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</w:t>
      </w:r>
      <w:r>
        <w:t>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</w:t>
      </w:r>
      <w:r>
        <w:t>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</w:t>
      </w:r>
      <w:r>
        <w:t xml:space="preserve">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</w:t>
      </w:r>
      <w:r>
        <w:t>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2"/>
    <w:rsid w:val="00165A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