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5-89-310/2019</w:t>
      </w:r>
    </w:p>
    <w:p w:rsidR="00A77B3E">
      <w:r>
        <w:t>П О С Т А Н О В Л Е Н И Е</w:t>
      </w:r>
    </w:p>
    <w:p w:rsidR="00A77B3E">
      <w:r>
        <w:t xml:space="preserve">15 августа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ПИСАРЬ А.А., паспортные </w:t>
      </w:r>
      <w:r>
        <w:t>делы</w:t>
      </w:r>
      <w:r>
        <w:t xml:space="preserve"> Веймар Германия, гражданина Российской Федерации, не работающего, зарегистрированного по адресу: адрес </w:t>
      </w:r>
    </w:p>
    <w:p w:rsidR="00A77B3E">
      <w:r>
        <w:t>в совершении правонарушения, предусмотрен</w:t>
      </w:r>
      <w:r>
        <w:t>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Писарь А.А.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</w:t>
      </w:r>
      <w:r>
        <w:t>инимателя или без государственной регистрации в качестве юридического лица при следующих обстоятельствах:</w:t>
      </w:r>
    </w:p>
    <w:p w:rsidR="00A77B3E">
      <w:r>
        <w:t>дата в время, вблизи дома адрес, Писарь А.А. организовал стоянку автомобилей, а именно на протяжении четырех дней ежедневно взимал денежную плату за с</w:t>
      </w:r>
      <w:r>
        <w:t>тоянку автомобилей, тем самым систематически осуществляя предпринимательскую деятельность не будучи зарегистрированным в качестве индивидуального предпринимателя.</w:t>
      </w:r>
    </w:p>
    <w:p w:rsidR="00A77B3E">
      <w:r>
        <w:t>В судебное заседание надлежащим образом извещенный Писарь А.А. не явился, ходатайств об отлож</w:t>
      </w:r>
      <w:r>
        <w:t>ении судебного заседания на более поздний срок суду не предоставил.</w:t>
      </w:r>
    </w:p>
    <w:p w:rsidR="00A77B3E">
      <w:r>
        <w:t xml:space="preserve">Суд, исследовав материалы дела, считает вину Писаря А.А.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>Вина Писаря А.А. в сов</w:t>
      </w:r>
      <w:r>
        <w:t>ершении данного административного правонарушения подтверждается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</w:t>
      </w:r>
      <w:r>
        <w:t xml:space="preserve">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Писаря А.А. в совершении административного правон</w:t>
      </w:r>
      <w:r>
        <w:t>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</w:t>
      </w:r>
      <w:r>
        <w:t>ве индивидуального предпринимателя.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</w:t>
      </w:r>
      <w:r>
        <w:t xml:space="preserve">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назначить Писарю А.А.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 су</w:t>
      </w:r>
      <w:r>
        <w:t>дья, -</w:t>
      </w:r>
    </w:p>
    <w:p w:rsidR="00A77B3E">
      <w:r>
        <w:t>П О С Т А Н О В И Л:</w:t>
      </w:r>
    </w:p>
    <w:p w:rsidR="00A77B3E"/>
    <w:p w:rsidR="00A77B3E">
      <w:r>
        <w:t>ПИСАРЬ А.А.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л/с 04751А92</w:t>
      </w:r>
      <w:r>
        <w:t>680), ИНН: 9108000186, КПП: 910801001, р/</w:t>
      </w:r>
      <w:r>
        <w:t>сч</w:t>
      </w:r>
      <w:r>
        <w:t xml:space="preserve">: 40101810335100010001 в Отделение РК г. Симферополь, БИК: 043510001, УИН: 1880382190002705816, КБК: 18811690040046000140, ОКТМО: 35726000, назначение платежа: Прочие поступления от денежных взысканий (штрафов) и </w:t>
      </w:r>
      <w:r>
        <w:t>иных сумм в возмещения ущерба, зачисляемые в бюджеты субъектов Российской Федерации</w:t>
      </w:r>
    </w:p>
    <w:p w:rsidR="00A77B3E">
      <w:r>
        <w:t>Разъяснить Писарь А.А., что в соответствии с ч. 1 ст. 20.25 КоАП РФ неуплата штрафа в 60-дневный срок с момента вступления постановления в законную силу, влечет наложение а</w:t>
      </w:r>
      <w: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</w:t>
      </w:r>
      <w:r>
        <w:t>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</w:t>
      </w:r>
      <w:r>
        <w:t>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64"/>
    <w:rsid w:val="00A365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B0239C-F7A1-4DE9-A005-D96B0702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