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5-89-311/2021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 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</w:t>
      </w:r>
      <w:r>
        <w:t xml:space="preserve">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фио находился в общественном месте по адресу: </w:t>
      </w:r>
      <w:r>
        <w:t>адрес, адрес возле д. 45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рта</w:t>
      </w:r>
      <w:r>
        <w:t xml:space="preserve"> исходил 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административного правонарушен</w:t>
      </w:r>
      <w:r>
        <w:t>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правон</w:t>
      </w:r>
      <w:r>
        <w:t>арушении от дата, протоколом о направлении на медицинское освидетельствование на состояние опьянения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</w:t>
      </w:r>
      <w:r>
        <w:t>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фио в совершении административного </w:t>
      </w:r>
      <w:r>
        <w:t>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</w:t>
      </w:r>
      <w:r>
        <w:t>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</w:t>
      </w:r>
      <w:r>
        <w:t>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фио признать виновным в совершении правонарушения, предусмотренн</w:t>
      </w:r>
      <w:r>
        <w:t>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</w:t>
      </w:r>
      <w:r>
        <w:t>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</w:t>
      </w:r>
      <w:r>
        <w:t xml:space="preserve"> реестра: телефон, Код по Сводному реестру: телефон, ОКТМО: телефон, КБК: 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</w:t>
      </w:r>
      <w:r>
        <w:t>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</w:t>
      </w:r>
      <w:r>
        <w:t>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F2"/>
    <w:rsid w:val="003B65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