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5-89-314/2019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Гаффарова</w:t>
      </w:r>
      <w:r>
        <w:t xml:space="preserve"> Д.И., 12.04.1990 года рождения, уроженца г. Феодосии АР Крым, гражданина Российской Федерации, работающего раскладчиком листового табака ООО «КТК», зарегистрированного и проживающег</w:t>
      </w:r>
      <w:r>
        <w:t xml:space="preserve">о по адресу: адрес, инвалидом 1 и 2 группы не являющегося, </w:t>
      </w:r>
    </w:p>
    <w:p w:rsidR="00A77B3E">
      <w:r>
        <w:t xml:space="preserve">за совершение правонарушения, предусмотренного ст. 6.9.1 </w:t>
      </w:r>
      <w:r>
        <w:t>КоАП</w:t>
      </w:r>
      <w:r>
        <w:t xml:space="preserve">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Д.И. совершил административное правонарушение, предусмотренное ст. 6.9.1 </w:t>
      </w:r>
      <w:r>
        <w:t>КоАП</w:t>
      </w:r>
      <w:r>
        <w:t xml:space="preserve"> РФ – уклонение от прохожде</w:t>
      </w:r>
      <w:r>
        <w:t>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</w:t>
      </w:r>
      <w:r>
        <w:t>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</w:t>
      </w:r>
      <w:r>
        <w:t xml:space="preserve">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при следующих обстоятельствах:</w:t>
      </w:r>
    </w:p>
    <w:p w:rsidR="00A77B3E">
      <w:r>
        <w:t>Дата время  часов, находясь по месту жительства (Адрес), будучи привлеченным к а</w:t>
      </w:r>
      <w:r>
        <w:t xml:space="preserve">дминистративной ответственности за совершение административного правонарушения, предусмотренного ч. 1 ст. 6.9 </w:t>
      </w:r>
      <w:r>
        <w:t>КоАП</w:t>
      </w:r>
      <w:r>
        <w:t xml:space="preserve"> РФ, с возложением обязанности пройти диагностику, </w:t>
      </w:r>
      <w:r>
        <w:t>Гаффаров</w:t>
      </w:r>
      <w:r>
        <w:t xml:space="preserve"> Д.И. уклонился от выполнения указанного обязательства в период с 06.01.2019 г. по </w:t>
      </w:r>
      <w:r>
        <w:t xml:space="preserve">25.01.2019 г., тем самым 26.01.2019 г. совершил административное правонарушение, предусмотренное ст. 6.9.1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Д.И. вину в совершении инкриминируемого правонарушения признал.</w:t>
      </w:r>
    </w:p>
    <w:p w:rsidR="00A77B3E">
      <w:r>
        <w:t xml:space="preserve">Суд, исследовав материалы дела, считает вину </w:t>
      </w:r>
      <w:r>
        <w:t>Гаффарова</w:t>
      </w:r>
      <w:r>
        <w:t xml:space="preserve"> Д.И. в совершении</w:t>
      </w:r>
      <w:r>
        <w:t xml:space="preserve"> административного правонарушения, предусмотренного ст. 6.9.1 </w:t>
      </w:r>
      <w:r>
        <w:t>КоАП</w:t>
      </w:r>
      <w:r>
        <w:t xml:space="preserve"> РФ полностью доказанной. </w:t>
      </w:r>
    </w:p>
    <w:p w:rsidR="00A77B3E">
      <w:r>
        <w:t xml:space="preserve">Вина </w:t>
      </w:r>
      <w:r>
        <w:t>Гаффарова</w:t>
      </w:r>
      <w:r>
        <w:t xml:space="preserve"> Д.И. в совершении данного административного правонарушения подтверждается протоколом об административном правонарушении РК№270742 от 24.06.2019 г., </w:t>
      </w:r>
      <w:r>
        <w:t xml:space="preserve">постановлением Мирового судьи судебного участка №89 Феодосийского судебного района Республики Крым от дата по </w:t>
      </w:r>
      <w:r>
        <w:t>делу№</w:t>
      </w:r>
      <w:r>
        <w:t xml:space="preserve"> 5-89-618/2018., ответом на запрос ГБУЗ РК «ФМЦ» от 21.06.2019 г., признанием вины </w:t>
      </w:r>
      <w:r>
        <w:t>Гаффаровым</w:t>
      </w:r>
      <w:r>
        <w:t xml:space="preserve"> Д.И. в судебном заседании, а также исследованны</w:t>
      </w:r>
      <w:r>
        <w:t xml:space="preserve">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требованиями Закона, права привлек</w:t>
      </w:r>
      <w:r>
        <w:t xml:space="preserve">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Гаффаров</w:t>
      </w:r>
      <w:r>
        <w:t xml:space="preserve"> Д.И. в совершении административного правонарушения, предусмотренного ст. 6.9.1 Кодекса РФ об административных правонарушениях, полностью нашла свое под</w:t>
      </w:r>
      <w:r>
        <w:t>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</w:t>
      </w:r>
      <w:r>
        <w:t>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</w:t>
      </w:r>
      <w: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При назначении наказания в соответ</w:t>
      </w:r>
      <w:r>
        <w:t xml:space="preserve">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</w:t>
      </w:r>
      <w:r>
        <w:t xml:space="preserve">бстоятельствах суд считает необходимым назначить </w:t>
      </w:r>
      <w:r>
        <w:t>Гаффарову</w:t>
      </w:r>
      <w:r>
        <w:t xml:space="preserve"> Д.И. наказание в виде административного штрафа.</w:t>
      </w:r>
    </w:p>
    <w:p w:rsidR="00A77B3E"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административных правонарушений в области закон</w:t>
      </w:r>
      <w:r>
        <w:t xml:space="preserve">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</w:t>
      </w:r>
      <w:r>
        <w:t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</w:t>
      </w:r>
      <w:r>
        <w:t>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Гаффаров</w:t>
      </w:r>
      <w:r>
        <w:t xml:space="preserve"> Д.И. совершено административное правонарушение, предусмотренное ст.</w:t>
      </w:r>
      <w:r>
        <w:t xml:space="preserve"> 6.9.1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На основании изложенного, руководствуясь ст.6.9.1, 29.9, 29.10 </w:t>
      </w:r>
      <w:r>
        <w:t>КоАП</w:t>
      </w:r>
      <w:r>
        <w:t xml:space="preserve"> РФ судья, -</w:t>
      </w:r>
    </w:p>
    <w:p w:rsidR="00A77B3E"/>
    <w:p w:rsidR="00A77B3E">
      <w:r>
        <w:t>П О С Т А Н О В И Л</w:t>
      </w:r>
      <w:r>
        <w:t>:</w:t>
      </w:r>
    </w:p>
    <w:p w:rsidR="00A77B3E"/>
    <w:p w:rsidR="00A77B3E">
      <w:r>
        <w:t>Гаффарова</w:t>
      </w:r>
      <w:r>
        <w:t xml:space="preserve"> Д.И., признать виновным в совершении правонарушения, предусмотренного ст. 6.9.1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</w:t>
      </w:r>
      <w:r>
        <w:t xml:space="preserve">ких средств без назначения врача. </w:t>
      </w:r>
    </w:p>
    <w:p w:rsidR="00A77B3E">
      <w:r>
        <w:t xml:space="preserve">Согласно ч. 2 ст. 29.10 </w:t>
      </w:r>
      <w:r>
        <w:t>КоАП</w:t>
      </w:r>
      <w:r>
        <w:t xml:space="preserve">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</w:t>
      </w:r>
      <w:r>
        <w:t>овления в законную силу.</w:t>
      </w:r>
    </w:p>
    <w:p w:rsidR="00A77B3E">
      <w:r>
        <w:t xml:space="preserve">Реквизиты для оплаты штрафа: УФК по Республике Крым (ОМВД России по адрес), л/с № 04751А92680, </w:t>
      </w:r>
      <w:r>
        <w:t>р</w:t>
      </w:r>
      <w:r>
        <w:t>/</w:t>
      </w:r>
      <w:r>
        <w:t>сч</w:t>
      </w:r>
      <w:r>
        <w:t xml:space="preserve">: 40101810335100010001 в Отделение РК адрес, БИК: 043510001, ИНН: телефон, КПП: телефон, ОКТМО: телефон, КБК: 18811612000016000140, </w:t>
      </w:r>
      <w:r>
        <w:t>УИН: 18880382190002224400, назначение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</w:t>
      </w:r>
      <w:r>
        <w:t>редств.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</w:t>
      </w:r>
      <w:r>
        <w:t>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</w:t>
      </w:r>
      <w:r>
        <w:t xml:space="preserve">                                     /подпись/                                  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 w:rsidSect="009917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766"/>
    <w:rsid w:val="001575E7"/>
    <w:rsid w:val="009917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7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