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5-89-334/2020</w:t>
      </w:r>
    </w:p>
    <w:p w:rsidR="00A77B3E"/>
    <w:p w:rsidR="00A77B3E">
      <w:r>
        <w:t>ПОСТАНОВЛЕНИЕ</w:t>
      </w:r>
    </w:p>
    <w:p w:rsidR="00A77B3E">
      <w:r>
        <w:t>15 июля 2020 года</w:t>
      </w:r>
      <w:r>
        <w:tab/>
        <w:t xml:space="preserve">                 г. Феодосия</w:t>
      </w:r>
    </w:p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работающей наименование организации, зарегистрированной и проживающей по адресу: адрес, </w:t>
      </w:r>
    </w:p>
    <w:p w:rsidR="00A77B3E">
      <w:r>
        <w:t>в совершении правонарушения, предусмотренного ч. 1 ст. 20.25 К</w:t>
      </w:r>
      <w:r>
        <w:t>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совершила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фио, будучи подвергнутой администра</w:t>
      </w:r>
      <w:r>
        <w:t>тивному наказанию по ч. 3 ст. 12.10 КоАП РФ по постановлению №18810382200010000482 от дата, которое вступило в законную силу дата, не выполнил в установленный срок в течение 60 дней с момента вступления в законную силу до дата, обязательство по оплате штра</w:t>
      </w:r>
      <w:r>
        <w:t>фа в размере 1000 рублей.</w:t>
      </w:r>
    </w:p>
    <w:p w:rsidR="00A77B3E">
      <w:r>
        <w:t xml:space="preserve">Надлежащим образом извещенная фио в судебное не явилась, суду ходатайств о рассмотрении дела в более поздний срок не предоставила. </w:t>
      </w:r>
    </w:p>
    <w:p w:rsidR="00A77B3E">
      <w:r>
        <w:t>Согласно ст.25.1 ч.2 КоАП РФ, дело об административном правонарушении может рассматриваться в отсу</w:t>
      </w:r>
      <w:r>
        <w:t>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ей административного правонарушения, предусмотренного ч. 1 ст. 20.25 КоАП РФ полностью доказанн</w:t>
      </w:r>
      <w:r>
        <w:t xml:space="preserve">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329018 от дата (л.д.1);</w:t>
      </w:r>
    </w:p>
    <w:p w:rsidR="00A77B3E">
      <w:r>
        <w:t>-</w:t>
      </w:r>
      <w:r>
        <w:tab/>
        <w:t>копией постановления по делу об административном правонарушении №</w:t>
      </w:r>
      <w:r>
        <w:t>18810382200010000482 от дата (л.д.2);</w:t>
      </w:r>
    </w:p>
    <w:p w:rsidR="00A77B3E">
      <w:r>
        <w:t>-</w:t>
      </w:r>
      <w:r>
        <w:tab/>
        <w:t>информацией ФИПС ГИБДД (л.д.4).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</w:t>
      </w:r>
      <w:r>
        <w:t xml:space="preserve">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20.25 Кодекса Российской Федераци</w:t>
      </w:r>
      <w:r>
        <w:t xml:space="preserve">и об административных правонарушениях, полностью нашла свое подтверждение при </w:t>
      </w:r>
      <w:r>
        <w:t>рассмотрении дела, так как он совершил –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</w:t>
      </w:r>
      <w:r>
        <w:t xml:space="preserve">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фио суд признает раскаяние в содеянном, обстоятельств, отягчающих адми</w:t>
      </w:r>
      <w:r>
        <w:t xml:space="preserve">нистративную ответственность – судом не установлено. </w:t>
      </w:r>
    </w:p>
    <w:p w:rsidR="00A77B3E">
      <w:r>
        <w:t>При таких обстоятельствах суд считает необходимым назначить фио наказание в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- признать виновным в совершении правонарушения, предусмотренного ч. 1 ст. 20.25 КоАП РФ и подвергнуть наказанию в виде административного штрафа в размере 2000 (две тысячи) рублей. </w:t>
      </w:r>
    </w:p>
    <w:p w:rsidR="00A77B3E">
      <w:r>
        <w:t>Реквизиты для оплаты штрафа: Получатель: УФК по адрес (Министерство юс</w:t>
      </w:r>
      <w:r>
        <w:t>тиции адрес, л/с телефон адрес60-летия СССР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фио, что в соответс</w:t>
      </w:r>
      <w:r>
        <w:t>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</w:t>
      </w:r>
      <w:r>
        <w:t>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</w:t>
      </w:r>
      <w:r>
        <w:t>ез мировую судью судебного участка № 88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C1"/>
    <w:rsid w:val="00664C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37D0DB-E065-41B6-90AA-758F4582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