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5-89-337/2020</w:t>
      </w:r>
    </w:p>
    <w:p w:rsidR="00A77B3E">
      <w:r>
        <w:t>П О С Т А Н О В Л Е Н И Е</w:t>
      </w:r>
    </w:p>
    <w:p w:rsidR="00A77B3E">
      <w:r>
        <w:t xml:space="preserve">16 июля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и проживающего по адресу: адрес/адрес, </w:t>
      </w:r>
    </w:p>
    <w:p w:rsidR="00A77B3E">
      <w:r>
        <w:t xml:space="preserve">в совершении правонарушения, предусмотренного ст. </w:t>
      </w:r>
      <w:r>
        <w:t>10.5.1 КоАП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ст. 10.5.1 КоАП РФ – незаконное культивирование растений, содержащих наркотические средства или психотропные вещества либо их прекурсоры, если это действие н</w:t>
      </w:r>
      <w:r>
        <w:t>е содержит уголовно наказуемого деяния, при следующих обстоятельствах:</w:t>
      </w:r>
    </w:p>
    <w:p w:rsidR="00A77B3E">
      <w:r>
        <w:t>дата в период времени с время по время, в ходе проведения обследования территории домовладения, расположенного по адресу: адрес/адрес, где проживает фио, установлено, что последний выра</w:t>
      </w:r>
      <w:r>
        <w:t>щивал 4 куста конопли для собственного потребления. Согласно заключения эксперта № 1/1951 от датауказанные кусты являются растением рода Cannabis, содержащее наркотическое вещество, тем самым совершил правонарушение, ответственность за которое предусмотрен</w:t>
      </w:r>
      <w:r>
        <w:t>а ст. 10.5.1 Кодекса РФ об административных правонарушениях.</w:t>
      </w:r>
    </w:p>
    <w:p w:rsidR="00A77B3E">
      <w:r>
        <w:t xml:space="preserve">Лицо, привлекаемое к административной ответственности, фио в судебном заседании вину в совершенном правонарушении признал, подтвердил наличие события, изложенного в протоколе об административном </w:t>
      </w:r>
      <w:r>
        <w:t>правонарушении, в содеянном раскаялся. При этом пояснил, что назначение врача на потребление наркотических средств ему не выдавалось, на учете у врача-нарколога он не состоит. Ходатайств не заявлял.</w:t>
      </w:r>
    </w:p>
    <w:p w:rsidR="00A77B3E">
      <w:r>
        <w:t>В соответствии с Федеральным законом от дата№ 3-ФЗ "О нар</w:t>
      </w:r>
      <w:r>
        <w:t xml:space="preserve">котических средствах и психотропных веществах" в Российской Федерации, к наркотическим средствам относятся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r>
        <w:t>прекурсоров, подлежащих контролю в РФ, в соответствии с законодательством РФ, международными договорами РФ, в т.ч. Единой конвенцией о наркотических средствах дата.</w:t>
      </w:r>
    </w:p>
    <w:p w:rsidR="00A77B3E">
      <w:r>
        <w:t>Мировой судья, выслушав привлекаемое лицо, исследовав материалы дела, считает, что имеющаяс</w:t>
      </w:r>
      <w:r>
        <w:t>я совокупность доказательств достаточна для вынесения постановления по делу, и,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 приходит к вывод</w:t>
      </w:r>
      <w:r>
        <w:t xml:space="preserve">у, что вина фио в совершении административного правонарушения, предусмотренного ст. 10.5.1 Кодекса Российской Федерации об административных правонарушениях, установлена и подтверждается протоколом об административном правонарушении </w:t>
      </w:r>
      <w:r>
        <w:t>РК-телефон от дата, закл</w:t>
      </w:r>
      <w:r>
        <w:t>ючением эксперта № 1/1951 от дата, а также иными исследованными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</w:t>
      </w:r>
      <w:r>
        <w:t>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Учитывая изложенное, суд квалифицирует действия фио по ст. 10.5.1 Кодекса РФ об административных правонарушениях, как неза</w:t>
      </w:r>
      <w:r>
        <w:t>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</w:t>
      </w:r>
    </w:p>
    <w:p w:rsidR="00A77B3E">
      <w:r>
        <w:t>При назначении наказания мировой судья учитывает общественно опасный характер соверше</w:t>
      </w:r>
      <w:r>
        <w:t>нного правонарушения, личность виновного, его имущественное и семейное положение</w:t>
      </w:r>
    </w:p>
    <w:p w:rsidR="00A77B3E">
      <w:r>
        <w:t>Обстоятельств, отягчающих административную ответственность мировым судьёй не установлено.</w:t>
      </w:r>
    </w:p>
    <w:p w:rsidR="00A77B3E">
      <w:r>
        <w:t>В качестве смягчающего административную ответственность обстоятельства мировым судьёй</w:t>
      </w:r>
      <w:r>
        <w:t xml:space="preserve"> учитывается признание вины фио</w:t>
      </w:r>
    </w:p>
    <w:p w:rsidR="00A77B3E"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предупреждения совершения административных правонар</w:t>
      </w:r>
      <w:r>
        <w:t>ушений привлекаемым лицом, мировой судья назначает фио наказание в виде административного штрафа, в пределах санкции ст. 10.5.1 КоАП РФ.</w:t>
      </w:r>
    </w:p>
    <w:p w:rsidR="00A77B3E">
      <w:r>
        <w:t>На основании изложенного, руководствуясь ст.ст. 10.5.1,29.9, 29.10 КоАП РФ судья,-</w:t>
      </w:r>
    </w:p>
    <w:p w:rsidR="00A77B3E">
      <w:r>
        <w:t>ПОСТАНОВИЛ:</w:t>
      </w:r>
    </w:p>
    <w:p w:rsidR="00A77B3E"/>
    <w:p w:rsidR="00A77B3E">
      <w:r>
        <w:t>фио признать виновным в</w:t>
      </w:r>
      <w:r>
        <w:t xml:space="preserve"> совершении правонарушения, предусмотренного ст. 10.5.1 КоАП РФ и подвергнуть наказанию в виде административного штрафа в размере 2 000 (две тысячи) рублей. </w:t>
      </w:r>
    </w:p>
    <w:p w:rsidR="00A77B3E">
      <w:r>
        <w:t>Реквизиты для оплаты штрафа: Получатель: УФК по Республике Крым (Министерство юстиции Республики К</w:t>
      </w:r>
      <w:r>
        <w:t>рым, л/с телефон, Почтовый адрес: адрес, 29500, адрес60-летия СССР, 28), ИНН: телефон, КПП: телефон, Банк получателя: Отделение по Республике Крым Южного главного управления ЦБРФ, БИК: телефон, Счет: 40101810335100010001, ОКТМО: телефон, КБК: телефон телеф</w:t>
      </w:r>
      <w:r>
        <w:t>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</w:t>
      </w:r>
      <w:r>
        <w:t>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Вещественные доказательства: «каннабис (марихуана)», опечатанный печатью № 45 ЭКЦ МВД по Республике Крым 1 (одна) коробк</w:t>
      </w:r>
      <w:r>
        <w:t>ат, находящаяся в камере хранения вещественных доказательств: центральной камере хранения наркотических средств МВД по Республике Крым, квитанция № 010598 от дата, – уничтожить.</w:t>
      </w:r>
    </w:p>
    <w:p w:rsidR="00A77B3E">
      <w:r>
        <w:t>Постановление может быть обжаловано в Феодосийский городской суд Республики Кр</w:t>
      </w:r>
      <w:r>
        <w:t>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</w:r>
      <w:r>
        <w:t xml:space="preserve">  /подпись/       </w:t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55"/>
    <w:rsid w:val="008264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AB3D5C-FE20-48E2-893F-B5BB3452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