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5-89-348/2017</w:t>
      </w:r>
    </w:p>
    <w:p w:rsidR="00A77B3E">
      <w:r>
        <w:t>П О С Т А Н О В Л Е Н И Е</w:t>
      </w:r>
    </w:p>
    <w:p w:rsidR="00A77B3E">
      <w:r>
        <w:t xml:space="preserve">27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ХАСАНОВА Э.С., паспортные данные адрес, гражданина Российской Федерации, работающего в должности подсобного рабочего в наименование организации, зарегистрированного по адресу</w:t>
      </w:r>
      <w:r>
        <w:t xml:space="preserve">: адрес, проживающего по адресу: адрес,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Хасанов Э.С. совершил административное правонарушение, предусмотренное ч. 1 ст. 12.8 КоАП РФ – управление 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Хасанов Э.С., в нарушение п. 2.7 ПДД РФ, дата в время возле дома № 1, расположенного по адрес </w:t>
      </w:r>
      <w:r>
        <w:t>адрес</w:t>
      </w:r>
      <w:r>
        <w:t>, управлял тр</w:t>
      </w:r>
      <w:r>
        <w:t>анспортным средством – автомобилем марка автомобиля, с государственным регистрационным знаком ..., в состоянии алкогольного опьянения, что подтверждается актом освидетельствования на состояние алкогольного опьянения, а также результатами теста технического</w:t>
      </w:r>
      <w:r>
        <w:t xml:space="preserve"> средства измерения «</w:t>
      </w:r>
      <w:r>
        <w:t>Алкотектор</w:t>
      </w:r>
      <w:r>
        <w:t xml:space="preserve"> Юпитер-К».</w:t>
      </w:r>
    </w:p>
    <w:p w:rsidR="00A77B3E">
      <w:r>
        <w:t>В судебном заседании Хасанов Э.С. вину в совершенном административном правонарушении не признал, пояснил, что он подписал акт освидетельствования на состояние алкогольного опьянение из-за того, что не понимал, что</w:t>
      </w:r>
      <w:r>
        <w:t xml:space="preserve"> подписывает, а лишь делал то, что ему скажет инспектор ДПС ГИБДД ОМВД России по г. Феодосии </w:t>
      </w:r>
      <w:r>
        <w:t>фио</w:t>
      </w:r>
    </w:p>
    <w:p w:rsidR="00A77B3E">
      <w:r>
        <w:t xml:space="preserve">Свидетели </w:t>
      </w:r>
      <w:r>
        <w:t>фио</w:t>
      </w:r>
      <w:r>
        <w:t xml:space="preserve">, Гадала Г.Э., </w:t>
      </w:r>
      <w:r>
        <w:t>фио</w:t>
      </w:r>
      <w:r>
        <w:t>, каждый в отдельности, в судебном заседании пояснили, что в момент остановки автомобиля сотрудниками ГИБДД они находились в сал</w:t>
      </w:r>
      <w:r>
        <w:t>оне и утверждает, что Хасанов Э.С. был в трезвом состоянии, перегара не было. Кроме того, указанные свидетели предоставили письменные показания.</w:t>
      </w:r>
    </w:p>
    <w:p w:rsidR="00A77B3E">
      <w:r>
        <w:t>Суд, исследовав материалы дела, считает вину Хасанова Э.С. в совершении им административного правонарушения, пр</w:t>
      </w:r>
      <w:r>
        <w:t xml:space="preserve">едусмотренного ст. 12.8 ч. 1 КоАП РФ полностью доказанной. </w:t>
      </w:r>
    </w:p>
    <w:p w:rsidR="00A77B3E">
      <w:r>
        <w:t xml:space="preserve">Вина Хасанова Э.С.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</w:t>
      </w:r>
      <w:r>
        <w:t>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(л.д.4);</w:t>
      </w:r>
    </w:p>
    <w:p w:rsidR="00A77B3E">
      <w:r>
        <w:t>-</w:t>
      </w:r>
      <w:r>
        <w:tab/>
        <w:t>результатами теста (л.д.3);</w:t>
      </w:r>
    </w:p>
    <w:p w:rsidR="00A77B3E">
      <w:r>
        <w:t>-</w:t>
      </w:r>
      <w:r>
        <w:tab/>
        <w:t xml:space="preserve">рапортом инспектора ДПС ГИБДД ОМВД России по г. Феодосии </w:t>
      </w:r>
      <w:r>
        <w:t>фио</w:t>
      </w:r>
      <w:r>
        <w:t xml:space="preserve"> (л.д.5);</w:t>
      </w:r>
    </w:p>
    <w:p w:rsidR="00A77B3E">
      <w:r>
        <w:t>-</w:t>
      </w:r>
      <w:r>
        <w:tab/>
        <w:t>результатами поиска ФИС ГИБДД (л.д.6);</w:t>
      </w:r>
    </w:p>
    <w:p w:rsidR="00A77B3E">
      <w:r>
        <w:t>-</w:t>
      </w:r>
      <w:r>
        <w:tab/>
        <w:t>видеозаписью (л.д.8)</w:t>
      </w:r>
    </w:p>
    <w:p w:rsidR="00A77B3E">
      <w:r>
        <w:t>иными материалами дела.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Доводы Хасанова Э.С. о том, что он не употреблял спиртное, а такие показания прибор дал из-за таблеток, а </w:t>
      </w:r>
      <w:r>
        <w:t>именно: обезболивающее средство, которое он выпил дата после работы, корвалол, который он выпил примерно в время часов того же дня, дата сразу после того, как его остановили сотрудники ОМВД, а так же еще одну таблетку положил под язык сразу после того, как</w:t>
      </w:r>
      <w:r>
        <w:t xml:space="preserve"> его заподозрили в управлении транспортным средством в состоянии алкогольного опьянения, а так же о том, что он подписал акт освидетельствования на состояние алкогольного опьянение из-за того, что не понимал, что подписывает, а лишь делал то, что ему скаже</w:t>
      </w:r>
      <w:r>
        <w:t xml:space="preserve">т инспектор ДПС ГИБДД ОМВД России по г. Феодосии </w:t>
      </w:r>
      <w:r>
        <w:t>фио</w:t>
      </w:r>
      <w:r>
        <w:t xml:space="preserve"> суд не принимает во внимание и считает несостоятельными, поскольку при оценке видеозаписи, предоставленной в качестве доказательства с соблюдением требований Закона, и являющуюся достоверным доказательст</w:t>
      </w:r>
      <w:r>
        <w:t>вом, суд приходит к выводу, что Хасанов Э.С. достоверно согласился с результатами теста с применением технического средства, с результатами согласился, а так же пояснил сотруднику, что выпивал спирт.</w:t>
      </w:r>
    </w:p>
    <w:p w:rsidR="00A77B3E">
      <w:r>
        <w:t>Таким образом, вина Хасанова Э.С. в совершении администр</w:t>
      </w:r>
      <w:r>
        <w:t>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</w:t>
      </w:r>
      <w:r>
        <w:t>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</w:t>
      </w:r>
      <w:r>
        <w:t xml:space="preserve">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Хасанову Э.С.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ХАСАНОВА Э.С. признать виновным в совершении правонарушения, предусмотренного ст. 12.8 ч. 1 КоАП РФ и подвергнуть наказанию в виде </w:t>
      </w:r>
      <w:r>
        <w:t xml:space="preserve">административного </w:t>
      </w:r>
      <w:r>
        <w:t xml:space="preserve">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(ОМВД России по г. Феодосии), КПП: ..., ИНН: ..., ОКТМО..., номер </w:t>
      </w:r>
      <w:r>
        <w:t>счета получателя платежа: ... в отделении по Республике Крым ЮГУ Центрального наименование организации, БИК: ... КБК: ..., УИН: ...</w:t>
      </w:r>
    </w:p>
    <w:p w:rsidR="00A77B3E">
      <w:r>
        <w:t>Разъяснить Хасанову Э.С.,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Разъяснить Хасанову Э.С.,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</w:t>
      </w:r>
      <w:r>
        <w:t>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Хасанову Э.С., что в случае управления им транспортными средствами, будучи лишенным права управления ими, он может б</w:t>
      </w:r>
      <w:r>
        <w:t>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</w:t>
      </w:r>
      <w:r>
        <w:t xml:space="preserve">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/подпись/       </w:t>
      </w:r>
      <w:r>
        <w:t xml:space="preserve">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2"/>
    <w:rsid w:val="004D41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D1A6F3-0F72-43F2-9FA6-10CC531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