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5-89-349/2021</w:t>
      </w:r>
    </w:p>
    <w:p w:rsidR="00A77B3E">
      <w:r>
        <w:t>УИД: 91MS0089-телефон-телефон</w:t>
      </w:r>
    </w:p>
    <w:p w:rsidR="00A77B3E">
      <w:r>
        <w:t>П О С Т А Н О В Л Е Н И Е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адрес</w:t>
      </w:r>
    </w:p>
    <w:p w:rsidR="00A77B3E"/>
    <w:p w:rsidR="00A77B3E">
      <w:r>
        <w:t xml:space="preserve">Мировой судья судебного участка № 89 Феодосийского судебного района (городской адрес) адрес фио, рассмотрев дело об административном правонарушении о </w:t>
      </w:r>
      <w:r>
        <w:t>привлечении к административной ответственности должностного лица – директора наименование организации (ИНН: телефон, КПП: телефон, юридический адрес: адрес):</w:t>
      </w:r>
    </w:p>
    <w:p w:rsidR="00A77B3E">
      <w:r>
        <w:t>фио, паспортные данные, гражданина Российской Федерации, зарегистрированного и проживающего по адр</w:t>
      </w:r>
      <w:r>
        <w:t>есу: адрес/Климентьевская, д. 15/13,</w:t>
      </w:r>
    </w:p>
    <w:p w:rsidR="00A77B3E">
      <w:r>
        <w:t>в совершении правонарушения, предусмотренного ч. 2 ст. 19.4.1 КоАП РФ, -</w:t>
      </w:r>
    </w:p>
    <w:p w:rsidR="00A77B3E"/>
    <w:p w:rsidR="00A77B3E">
      <w:r>
        <w:t>У С Т А Н О В И Л:</w:t>
      </w:r>
    </w:p>
    <w:p w:rsidR="00A77B3E"/>
    <w:p w:rsidR="00A77B3E">
      <w:r>
        <w:t>Должностное лицо – директор наименование организации фио совершил  административное правонарушение, в виде воспрепятствования</w:t>
      </w:r>
      <w:r>
        <w:t xml:space="preserve"> законной деятельности должностного лица органа государственного контроля (надзора)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</w:t>
      </w:r>
      <w:r>
        <w:t>екса, повлекшее невозможность проведения или завершения проверки при следующих обстоятельствах:</w:t>
      </w:r>
    </w:p>
    <w:p w:rsidR="00A77B3E">
      <w:r>
        <w:t>дата фио – директор наименование организации, не обеспечил свое присутствие, либо присутствие уполномоченного представителя при проведении мероприятий по госуда</w:t>
      </w:r>
      <w:r>
        <w:t>рственному контролю на объекта топливно-энергетического комплекса, расположенного по адресу6  адрес, что повлекло невозможность проведения или завершения проверки, которая проводилась в период с дата по дата на основании Плана проведения ГУ Федеральной слу</w:t>
      </w:r>
      <w:r>
        <w:t xml:space="preserve">жбы войск нацгвардии РФ по адрес и адрес на дата.. </w:t>
      </w:r>
    </w:p>
    <w:p w:rsidR="00A77B3E">
      <w:r>
        <w:t>О дате рассмотрения дела об административном правонарушении фио уведомлен надлежащим образом, в судебное заседание не явился, ходатайств об отложении рассмотрении дела суду не предоставил.</w:t>
      </w:r>
    </w:p>
    <w:p w:rsidR="00A77B3E">
      <w:r>
        <w:t>Согласно ст.25.</w:t>
      </w:r>
      <w:r>
        <w:t>1 ч.2 КоАП РФ, дело об административном правонарушении может рассматриваться в отсутствии лица, в отношении которого ведется производство по делу об административном правонарушении.</w:t>
      </w:r>
    </w:p>
    <w:p w:rsidR="00A77B3E">
      <w:r>
        <w:t>Суд, исследовав материалы дела, считает вину фио, в совершении им админист</w:t>
      </w:r>
      <w:r>
        <w:t xml:space="preserve">ративного правонарушения, предусмотренного ч. 2 ст. 19.4.1 КоАП РФ полностью доказанной. </w:t>
      </w:r>
    </w:p>
    <w:p w:rsidR="00A77B3E">
      <w:r>
        <w:t>Вина фио в совершении данного административного правонарушения подтверждается материалами дела, в том числе:</w:t>
      </w:r>
    </w:p>
    <w:p w:rsidR="00A77B3E">
      <w:r>
        <w:t>-</w:t>
      </w:r>
      <w:r>
        <w:tab/>
        <w:t xml:space="preserve">протоколом об административном правонарушении № 91 ПГК </w:t>
      </w:r>
      <w:r>
        <w:t>003130721000815 от дата;</w:t>
      </w:r>
    </w:p>
    <w:p w:rsidR="00A77B3E">
      <w:r>
        <w:t>- копией выписки из плана проведения проверки от 2021 № 467/9-3661;</w:t>
      </w:r>
    </w:p>
    <w:p w:rsidR="00A77B3E">
      <w:r>
        <w:t>- копией почтового чека, описи и уведомления о вручении;</w:t>
      </w:r>
    </w:p>
    <w:p w:rsidR="00A77B3E">
      <w:r>
        <w:t>- копией акта о невозможности проведения проверки от дата;</w:t>
      </w:r>
    </w:p>
    <w:p w:rsidR="00A77B3E">
      <w:r>
        <w:t xml:space="preserve">- копиями рапортов от дата, дата, дата; </w:t>
      </w:r>
    </w:p>
    <w:p w:rsidR="00A77B3E">
      <w:r>
        <w:t>а такж</w:t>
      </w:r>
      <w:r>
        <w:t>е иными материалами дела.</w:t>
      </w:r>
    </w:p>
    <w:p w:rsidR="00A77B3E">
      <w:r>
        <w:t>Достоверность вышеуказанных доказательств не вызывает у суда сомнений, поскольку они не противоречивы и согласуются между собой. Материал об административном правонарушении составлен в соответствии с требованиями Закона, права при</w:t>
      </w:r>
      <w:r>
        <w:t xml:space="preserve">влекаемого лица при привлечении к административной ответственности соблюдены. </w:t>
      </w:r>
    </w:p>
    <w:p w:rsidR="00A77B3E">
      <w:r>
        <w:t>Материал об административном правонарушении составлен в соответствии с требованиями Закона, права привлекаемого лица при привлечении к административной ответственности соблюдены</w:t>
      </w:r>
      <w:r>
        <w:t>.</w:t>
      </w:r>
    </w:p>
    <w:p w:rsidR="00A77B3E">
      <w:r>
        <w:t>Таким образом, вина фио, в совершении административного правонарушения, предусмотренного ч. 2 ст. 19.4.1 Кодекса РФ об административных правонарушениях, полностью нашла свое подтверждение при рассмотрении дела, поскольку должностное лицо юридического лиц</w:t>
      </w:r>
      <w:r>
        <w:t>а допустило 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проверок, за исключением случаев, предусмотренных частью 4 статьи 14.24, частью 9 статьи 15.29 и</w:t>
      </w:r>
      <w:r>
        <w:t xml:space="preserve"> статьей 19.4.2 настоящего Кодекса, повлекшее невозможность проведения или завершения проверки. </w:t>
      </w:r>
    </w:p>
    <w:p w:rsidR="00A77B3E">
      <w:r>
        <w:t>При назначении наказания в соответствии со ст.ст. 4.1-4.3 Кодекса РФ об административных правонарушениях, суд учитывает тяжесть содеянного, отсутствие обстояте</w:t>
      </w:r>
      <w:r>
        <w:t xml:space="preserve">льств, смягчающих и отягчающих административную ответственность. </w:t>
      </w:r>
    </w:p>
    <w:p w:rsidR="00A77B3E">
      <w:r>
        <w:t>При таких обстоятельствах суд считает необходимым назначить наказание в виде административного штрафа.</w:t>
      </w:r>
    </w:p>
    <w:p w:rsidR="00A77B3E">
      <w:r>
        <w:t>На основании изложенного, руководствуясь ст.ст.3.13, 19.4.1, 29.9, 29.10 КоАП РФ судья,</w:t>
      </w:r>
      <w:r>
        <w:t xml:space="preserve"> -</w:t>
      </w:r>
    </w:p>
    <w:p w:rsidR="00A77B3E">
      <w:r>
        <w:t>П О С Т А Н О В И Л:</w:t>
      </w:r>
    </w:p>
    <w:p w:rsidR="00A77B3E"/>
    <w:p w:rsidR="00A77B3E">
      <w:r>
        <w:t xml:space="preserve">Должностное лицо – директора наименование организации фио, признать виновным в совершении правонарушения, предусмотренного ч. 2 ст. 19.4.1 КоАП РФ и подвергнуть административному наказанию в виде штрафа в размере сумма. </w:t>
      </w:r>
    </w:p>
    <w:p w:rsidR="00A77B3E">
      <w:r>
        <w:t xml:space="preserve">Реквизиты </w:t>
      </w:r>
      <w:r>
        <w:t>для оплаты штрафа: Получатель: УФК по адрес (Министерство юстиции адрес, л/с телефон в УФК по адрес, юр./почт. адрес: адрес, 29500, адрес60-летия СССР, 28), ИНН: телефон, КПП: телефон, ОГРН: 1149102019164, Банковские реквизиты: Наименование банка: Отделени</w:t>
      </w:r>
      <w:r>
        <w:t>е адрес Банка России//УФК по адрес, БИК: телефон, Единый казначейский счет: 40102810645370000035, Казначейский счет:03100643000000017500, Код Сводного реестра: телефон, Код по Сводному реестру: телефон, ОКТМО: телефон, КБК:  телефон телефон.</w:t>
      </w:r>
    </w:p>
    <w:p w:rsidR="00A77B3E">
      <w:r>
        <w:t>Разъяснить фио</w:t>
      </w:r>
      <w:r>
        <w:t>, что в соответствии со ст. 20.25 ч. 1 КоАП РФ неуплата штрафа в 60-дневный срок с момента вступления постановления в законную силу, влечет наложение административного штрафа в двукратном размере суммы неуплаченного административного штрафа, но не сумма пр</w:t>
      </w:r>
      <w:r>
        <w:t>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 xml:space="preserve">Постановление может быть обжаловано в Феодосийский городской суд адрес в течение 10 суток со дня вручения или получения копии настоящего </w:t>
      </w:r>
      <w:r>
        <w:t>постановления через мирового судью судебного участка № 89 Феодосийского судебного района (городской адрес) адрес.</w:t>
      </w:r>
    </w:p>
    <w:p w:rsidR="00A77B3E"/>
    <w:p w:rsidR="00A77B3E"/>
    <w:p w:rsidR="00A77B3E">
      <w:r>
        <w:t xml:space="preserve">Мировой судья                                </w:t>
      </w:r>
      <w:r>
        <w:tab/>
        <w:t xml:space="preserve"> /подпись/       </w:t>
      </w:r>
      <w:r>
        <w:tab/>
      </w:r>
      <w:r>
        <w:tab/>
      </w:r>
      <w:r>
        <w:tab/>
        <w:t xml:space="preserve">            фио</w:t>
      </w:r>
    </w:p>
    <w:p w:rsidR="00A77B3E"/>
    <w:p w:rsidR="00A77B3E">
      <w:r>
        <w:t xml:space="preserve">Судья                                  фио </w:t>
      </w:r>
    </w:p>
    <w:p w:rsidR="00A77B3E"/>
    <w:p w:rsidR="00A77B3E">
      <w:r>
        <w:t xml:space="preserve">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D"/>
    <w:rsid w:val="00A77B3E"/>
    <w:rsid w:val="00BF34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