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1</w:t>
      </w:r>
    </w:p>
    <w:p w:rsidR="00A77B3E"/>
    <w:p w:rsidR="00A77B3E">
      <w:r>
        <w:t>Дело № 5-89-354/2019</w:t>
      </w:r>
    </w:p>
    <w:p w:rsidR="00A77B3E">
      <w:r>
        <w:t>П О С Т А Н О В Л Е Н И Е</w:t>
      </w:r>
    </w:p>
    <w:p w:rsidR="00A77B3E">
      <w:r>
        <w:t xml:space="preserve">26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Марченко ..., ..., гражданина Российской Федерации, не работающего, зарегистрированного по адресу: ..., проживающего по адресу: ..., </w:t>
      </w:r>
    </w:p>
    <w:p w:rsidR="00A77B3E">
      <w:r>
        <w:t>в совершении правонарушения, предусмотренного ст. 14.1 ч.</w:t>
      </w:r>
      <w:r>
        <w:t xml:space="preserve"> 1 </w:t>
      </w:r>
      <w:r>
        <w:t>КоАП</w:t>
      </w:r>
      <w:r>
        <w:t xml:space="preserve"> РФ,</w:t>
      </w:r>
    </w:p>
    <w:p w:rsidR="00A77B3E"/>
    <w:p w:rsidR="00A77B3E">
      <w:r>
        <w:t>У С Т А Н О В И Л:</w:t>
      </w:r>
    </w:p>
    <w:p w:rsidR="00A77B3E">
      <w:r>
        <w:tab/>
      </w:r>
    </w:p>
    <w:p w:rsidR="00A77B3E">
      <w:r>
        <w:t xml:space="preserve">Марченко Д.Е. совершил административное правонарушение, предусмотренное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</w:t>
      </w:r>
      <w:r>
        <w:t>без государственной регистрации в качестве юридического лица при следующих обстоятельствах:</w:t>
      </w:r>
    </w:p>
    <w:p w:rsidR="00A77B3E">
      <w:r>
        <w:t>... в ..., в ...,  г, Феодосия, на ..., выявлен Марченко Д.Е., который осуществлял перевозку пассажиров легковым автотранспортом за плату, при этом не имея регистра</w:t>
      </w:r>
      <w:r>
        <w:t>ции в качестве ИП.</w:t>
      </w:r>
    </w:p>
    <w:p w:rsidR="00A77B3E">
      <w:r>
        <w:t>Марченко Д.Е. оказывает услуги по перевозке пассажиров без регистрации в качестве ИП в течении двух месяцев, систематически получая доход.</w:t>
      </w:r>
    </w:p>
    <w:p w:rsidR="00A77B3E">
      <w:r>
        <w:t>Своими действиями Марченко Д.Е.  нарушил нормы Федерального закона от 08.08.2001 № 129-ФЗ "О госуд</w:t>
      </w:r>
      <w:r>
        <w:t>арственной регистрации юридических лиц и индивидуальных предпринимателей".</w:t>
      </w:r>
    </w:p>
    <w:p w:rsidR="00A77B3E">
      <w:r>
        <w:t>Надлежащим образом уведомленный Марченко Д.Е. в судебное заседание не явился, ходатайств об отложении судебного заседания на более поздний срок суду не предоставил.</w:t>
      </w:r>
    </w:p>
    <w:p w:rsidR="00A77B3E">
      <w:r>
        <w:t>Согласно ст.25.1</w:t>
      </w:r>
      <w:r>
        <w:t xml:space="preserve"> ч.2 </w:t>
      </w:r>
      <w:r>
        <w:t>КоАП</w:t>
      </w:r>
      <w:r>
        <w:t xml:space="preserve">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Марченко Д.Е. в совершении адм</w:t>
      </w:r>
      <w:r>
        <w:t xml:space="preserve">инистративного правонарушения, предусмотренного ст. 14.1 ч. 1 </w:t>
      </w:r>
      <w:r>
        <w:t>КоАП</w:t>
      </w:r>
      <w:r>
        <w:t xml:space="preserve"> РФ полностью доказанной. </w:t>
      </w:r>
    </w:p>
    <w:p w:rsidR="00A77B3E">
      <w:r>
        <w:t>Вина Марченко Д.Е. в совершении данного административного правонарушения подтверждается протоколом об административном правонарушении № РК-270729 от 05.07.2019 год</w:t>
      </w:r>
      <w:r>
        <w:t>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</w:t>
      </w:r>
      <w:r>
        <w:t xml:space="preserve">тавлен в соответствии с </w:t>
      </w:r>
      <w:r>
        <w:t xml:space="preserve">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Марченко Д.Е. в совершении административного правонарушения, предусмотренного ст. 14.1 ч. 1 Кодекса РФ</w:t>
      </w:r>
      <w:r>
        <w:t xml:space="preserve"> об административных правонарушениях, полностью нашла свое подтверждение при рассмотрении дела, так как он совершил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 xml:space="preserve">При назначении </w:t>
      </w:r>
      <w:r>
        <w:t xml:space="preserve">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ответственность, судом не установле</w:t>
      </w:r>
      <w:r>
        <w:t xml:space="preserve">но.     </w:t>
      </w:r>
    </w:p>
    <w:p w:rsidR="00A77B3E">
      <w:r>
        <w:t>При таких обстоятельствах суд считает необходимым назначить Марченко Д.Е. наказание в виде административного штрафа.</w:t>
      </w:r>
    </w:p>
    <w:p w:rsidR="00A77B3E">
      <w:r>
        <w:t xml:space="preserve">На основании изложенного, руководствуясь ст.ст. 14.1 ч. 1, 29.9, 29.10 </w:t>
      </w:r>
      <w:r>
        <w:t>КоАП</w:t>
      </w:r>
      <w:r>
        <w:t xml:space="preserve"> РФ судья, -</w:t>
      </w:r>
    </w:p>
    <w:p w:rsidR="00A77B3E">
      <w:r>
        <w:t>П О С Т А Н О В И Л:</w:t>
      </w:r>
    </w:p>
    <w:p w:rsidR="00A77B3E"/>
    <w:p w:rsidR="00A77B3E">
      <w:r>
        <w:t>Марченко ... признат</w:t>
      </w:r>
      <w:r>
        <w:t xml:space="preserve">ь виновным в совершении правонарушения, предусмотренного ст. 14.1 ч. 1 </w:t>
      </w:r>
      <w:r>
        <w:t>КоАП</w:t>
      </w:r>
      <w:r>
        <w:t xml:space="preserve"> РФ и подвергнуть наказанию в виде административного штрафа в размере 500 (пятьсот) рублей.</w:t>
      </w:r>
    </w:p>
    <w:p w:rsidR="00A77B3E">
      <w:r>
        <w:t xml:space="preserve">Реквизиты для оплаты штрафа: Отделение РК г. Симферополь, л/с № 04751А92680, </w:t>
      </w:r>
      <w:r>
        <w:t>р</w:t>
      </w:r>
      <w:r>
        <w:t>/</w:t>
      </w:r>
      <w:r>
        <w:t>сч</w:t>
      </w:r>
      <w:r>
        <w:t>: 401018</w:t>
      </w:r>
      <w:r>
        <w:t>10335100010001, БИК: 043510001, ИНН: 9108000186, КПП: 910801001, ОКТМО: 35726000, КБК: 18880382190002711069, УИН: 18880382190002707290, назначение платежа: Прочие поступления от денежных взысканий (штрафов) и иных сумм в возмещения ущерба, зачисляемые в бю</w:t>
      </w:r>
      <w:r>
        <w:t>джеты субъектов Российской Федерации.</w:t>
      </w:r>
    </w:p>
    <w:p w:rsidR="00A77B3E">
      <w:r>
        <w:t xml:space="preserve">Разъяснить лицу, привлекаемому к административной ответственности, что в соответствии с ч. 1 ст. 20.25 </w:t>
      </w:r>
      <w:r>
        <w:t>КоАП</w:t>
      </w:r>
      <w:r>
        <w:t xml:space="preserve"> РФ неуплата штрафа в 60-дневный срок с момента вступления постановления в законную силу,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</w:t>
      </w:r>
      <w:r>
        <w:t>ым.</w:t>
      </w:r>
    </w:p>
    <w:p w:rsidR="00A77B3E"/>
    <w:p w:rsidR="00A77B3E"/>
    <w:p w:rsidR="00A77B3E">
      <w:r>
        <w:t xml:space="preserve">Мировой судья                   </w:t>
      </w:r>
      <w:r>
        <w:tab/>
      </w:r>
      <w:r>
        <w:tab/>
        <w:t xml:space="preserve">              /подпись/  </w:t>
      </w:r>
      <w:r>
        <w:tab/>
      </w:r>
      <w:r>
        <w:tab/>
        <w:t xml:space="preserve">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Н.В. Семенова</w:t>
      </w:r>
    </w:p>
    <w:p w:rsidR="00A77B3E"/>
    <w:p w:rsidR="00A77B3E"/>
    <w:sectPr w:rsidSect="008C0C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C11"/>
    <w:rsid w:val="00630790"/>
    <w:rsid w:val="008C0C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C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