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5-89-360/2017</w:t>
      </w:r>
    </w:p>
    <w:p w:rsidR="00A77B3E">
      <w:r>
        <w:t>ПОСТАНОВЛЕНИЕ</w:t>
      </w:r>
    </w:p>
    <w:p w:rsidR="00A77B3E">
      <w:r>
        <w:t>17 августа 2017 года</w:t>
      </w:r>
      <w:r>
        <w:tab/>
        <w:t xml:space="preserve">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ТИЗЕНГАУЗЕНА Е.В., паспортные данные, гражданина Российской Федерации, зарегистрированного по адресу: адрес,</w:t>
      </w:r>
    </w:p>
    <w:p w:rsidR="00A77B3E">
      <w:r>
        <w:t>в совершении правонарушения, предусмотренного ч. 2 ст. 12.27 КоАП РФ, -</w:t>
      </w:r>
    </w:p>
    <w:p w:rsidR="00A77B3E"/>
    <w:p w:rsidR="00A77B3E">
      <w:r>
        <w:t>У С Т А Н</w:t>
      </w:r>
      <w:r>
        <w:t xml:space="preserve"> О В И Л:</w:t>
      </w:r>
    </w:p>
    <w:p w:rsidR="00A77B3E"/>
    <w:p w:rsidR="00A77B3E">
      <w:r>
        <w:t>Тизенгаузен</w:t>
      </w:r>
      <w:r>
        <w:t xml:space="preserve"> Е.В. совершил административное правонарушение, предусмотренное ч. 2 ст. 12.27 КоАП РФ – оставление водителем в нарушение Правил дорожного движения места дорожно-транспортного происшествия, участником которого он является, при следующ</w:t>
      </w:r>
      <w:r>
        <w:t>их обстоятельствах:</w:t>
      </w:r>
    </w:p>
    <w:p w:rsidR="00A77B3E">
      <w:r>
        <w:t>Тизенгаузен</w:t>
      </w:r>
      <w:r>
        <w:t xml:space="preserve"> Е.В. дата в время, на </w:t>
      </w:r>
      <w:r>
        <w:t>адреснаименование</w:t>
      </w:r>
      <w:r>
        <w:t xml:space="preserve"> </w:t>
      </w:r>
      <w:r>
        <w:t>организациивозле</w:t>
      </w:r>
      <w:r>
        <w:t xml:space="preserve"> дома № ..., расположенного по адрес Коктебель в г. Феодосии Республики Крым, в нарушение п. 2.5 ПДД, управляя автомобилем «марка автомобиля, с государственным регистра</w:t>
      </w:r>
      <w:r>
        <w:t>ционным знаком ..., будучи участником ДТП, скрылся с места происшествия.</w:t>
      </w:r>
    </w:p>
    <w:p w:rsidR="00A77B3E">
      <w:r>
        <w:t xml:space="preserve">Своими действиями </w:t>
      </w:r>
      <w:r>
        <w:t>Меджитов</w:t>
      </w:r>
      <w:r>
        <w:t xml:space="preserve"> А. нарушил п. 2.5 ПДД РФ, согласно которому при дорожно-транспортном происшествии водитель, причастный к нему, обязан немедленно остановить (не трогать с ме</w:t>
      </w:r>
      <w:r>
        <w:t>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A77B3E">
      <w:r>
        <w:t>Меджитов</w:t>
      </w:r>
      <w:r>
        <w:t xml:space="preserve"> А. вину в совершении инкриминируемого право</w:t>
      </w:r>
      <w:r>
        <w:t>нарушения признал.</w:t>
      </w:r>
    </w:p>
    <w:p w:rsidR="00A77B3E">
      <w:r>
        <w:t xml:space="preserve">Суд, исследовав материалы дела, считает вину </w:t>
      </w:r>
      <w:r>
        <w:t>Меджитова</w:t>
      </w:r>
      <w:r>
        <w:t xml:space="preserve"> А. в совершении им административного правонарушения, предусмотренного ч. 2 ст. 12.27 КоАП РФ полностью доказанной.</w:t>
      </w:r>
    </w:p>
    <w:p w:rsidR="00A77B3E">
      <w:r>
        <w:t xml:space="preserve">Вина </w:t>
      </w:r>
      <w:r>
        <w:t>Меджитова</w:t>
      </w:r>
      <w:r>
        <w:t xml:space="preserve"> А. в совершении данного административного правонаруш</w:t>
      </w:r>
      <w:r>
        <w:t>ения подтверждается материалами дела, в том числе:</w:t>
      </w:r>
    </w:p>
    <w:p w:rsidR="00A77B3E">
      <w:r>
        <w:t>-</w:t>
      </w:r>
      <w:r>
        <w:tab/>
        <w:t>протоколом об административном правонарушении 61АГ293384 от дата (л.д.1);</w:t>
      </w:r>
    </w:p>
    <w:p w:rsidR="00A77B3E">
      <w:r>
        <w:t>-</w:t>
      </w:r>
      <w:r>
        <w:tab/>
        <w:t>определение о возбуждении дела об административном правонарушении и проведении административного расследования 82ОВ002851 от да</w:t>
      </w:r>
      <w:r>
        <w:t>та (л.д.2);</w:t>
      </w:r>
    </w:p>
    <w:p w:rsidR="00A77B3E">
      <w:r>
        <w:t>-</w:t>
      </w:r>
      <w:r>
        <w:tab/>
        <w:t>схемой места совершения административного правонарушения (л.д.3);</w:t>
      </w:r>
    </w:p>
    <w:p w:rsidR="00A77B3E">
      <w:r>
        <w:t>-</w:t>
      </w:r>
      <w:r>
        <w:tab/>
        <w:t xml:space="preserve">объяснение </w:t>
      </w:r>
      <w:r>
        <w:t>фио</w:t>
      </w:r>
      <w:r>
        <w:t xml:space="preserve"> (л.д.4);</w:t>
      </w:r>
    </w:p>
    <w:p w:rsidR="00A77B3E">
      <w:r>
        <w:t>-</w:t>
      </w:r>
      <w:r>
        <w:tab/>
        <w:t>справкой о дорожно-транспортном происшествии (л.д.5);</w:t>
      </w:r>
    </w:p>
    <w:p w:rsidR="00A77B3E">
      <w:r>
        <w:t>-</w:t>
      </w:r>
      <w:r>
        <w:tab/>
        <w:t>постановление по делу об административном правонарушении от дата (л.д.6).</w:t>
      </w:r>
    </w:p>
    <w:p w:rsidR="00A77B3E">
      <w:r>
        <w:t>Достоверность выше</w:t>
      </w:r>
      <w:r>
        <w:t xml:space="preserve">указанных доказательств не вызывает у суда сомнений, поскольку они не противоречивы и согласуются между собой. Материал об </w:t>
      </w:r>
      <w:r>
        <w:t>административном правонарушении составлен в соответствии с требованиями Закона, права привлекаемого лица при привлечении к администра</w:t>
      </w:r>
      <w:r>
        <w:t>тивной ответственности соблюдены.</w:t>
      </w:r>
    </w:p>
    <w:p w:rsidR="00A77B3E">
      <w:r>
        <w:t>В соответствии с частью 2 ст. 12.27 КоАП РФ административную ответственность влечет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A77B3E">
      <w:r>
        <w:t>Согла</w:t>
      </w:r>
      <w:r>
        <w:t xml:space="preserve">сно пункту 2.5 Правил дорожного движения, утвержденных Постановлением Совета Министров - Правительства Российской Федерации от дата N ..., при дорожно-транспортном происшествии водитель, причастный к нему, обязан немедленно остановить (не трогать с места) </w:t>
      </w:r>
      <w:r>
        <w:t>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A77B3E">
      <w:r>
        <w:t>Произошедшее событие отвечает признакам дорожно-транспорт</w:t>
      </w:r>
      <w:r>
        <w:t>ного происшествия, которым в соответствии с пунктом 1.2 Правил дорожного движения является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</w:t>
      </w:r>
      <w:r>
        <w:t>ужения, грузы либо причинен иной материальный ущерб.</w:t>
      </w:r>
    </w:p>
    <w:p w:rsidR="00A77B3E">
      <w:r>
        <w:t xml:space="preserve">Таким образом, из представленных материалов усматривается, что </w:t>
      </w:r>
      <w:r>
        <w:t>Меджитов</w:t>
      </w:r>
      <w:r>
        <w:t xml:space="preserve"> А. требования ПДД РФ не выполнил, в нарушение требований пункта 2.5 Правил дорожного движения оставил место дорожно-транспортного п</w:t>
      </w:r>
      <w:r>
        <w:t>роисшествия, участником которого он являлся.</w:t>
      </w:r>
    </w:p>
    <w:p w:rsidR="00A77B3E">
      <w:r>
        <w:t xml:space="preserve">Таким образом, суд считает, что в действиях </w:t>
      </w:r>
      <w:r>
        <w:t>Меджитова</w:t>
      </w:r>
      <w:r>
        <w:t xml:space="preserve"> А. имеется состав инкриминируемого административного правонарушения, и его действия следует квалифицировать по ст. 12.27 ч. 2 КоАП РФ – оставление водителем </w:t>
      </w:r>
      <w:r>
        <w:t>в нарушение Правил дорожного движения места дорожно-транспортного происшествия, участником которого он являлся.</w:t>
      </w:r>
    </w:p>
    <w:p w:rsidR="00A77B3E">
      <w:r>
        <w:t>При назначении наказания в соответствии со ст. 4.1-4.3 КоАП РФ, суд учитывает тяжесть содеянного, данные о личности правонарушителя.</w:t>
      </w:r>
    </w:p>
    <w:p w:rsidR="00A77B3E">
      <w:r>
        <w:t>Обстоятельством, смягчающим административную ответственность, суд признает раскаяние лица, совершившего административное правонарушение, признание им вины.</w:t>
      </w:r>
    </w:p>
    <w:p w:rsidR="00A77B3E">
      <w:r>
        <w:t>Обстоятельств отягчающих административную ответственность судом не установлено.</w:t>
      </w:r>
    </w:p>
    <w:p w:rsidR="00A77B3E">
      <w:r>
        <w:t>При таких обстоятель</w:t>
      </w:r>
      <w:r>
        <w:t xml:space="preserve">ствах суд считает необходимым назначить </w:t>
      </w:r>
      <w:r>
        <w:t>Меджитову</w:t>
      </w:r>
      <w:r>
        <w:t xml:space="preserve"> А. наказание в виде лишения права управления транспортными средствами.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12.27 ч. 2, 29.9, 29.10 КоАП РФ судья, -</w:t>
      </w:r>
    </w:p>
    <w:p w:rsidR="00A77B3E">
      <w:r>
        <w:t>П О С Т А Н О В И Л:</w:t>
      </w:r>
    </w:p>
    <w:p w:rsidR="00A77B3E"/>
    <w:p w:rsidR="00A77B3E">
      <w:r>
        <w:t>МЕДЖИТОВА ... признать в</w:t>
      </w:r>
      <w:r>
        <w:t>иновным в совершении правонарушения, предусмотренного ч. 2 ст. 12.27 КоАП РФ и подвергнуть наказанию в виде лишения права управления всеми видами транспортных средств сроком на 1 (один) год.</w:t>
      </w:r>
    </w:p>
    <w:p w:rsidR="00A77B3E">
      <w:r>
        <w:t xml:space="preserve">Разъяснить </w:t>
      </w:r>
      <w:r>
        <w:t>Меджитову</w:t>
      </w:r>
      <w:r>
        <w:t xml:space="preserve"> А., что в соответствии с ч. 2 ст. 32.7 КоАП </w:t>
      </w:r>
      <w:r>
        <w:t>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</w:t>
      </w:r>
      <w:r>
        <w:t>достоверения или иных документов.</w:t>
      </w:r>
    </w:p>
    <w:p w:rsidR="00A77B3E">
      <w:r>
        <w:t xml:space="preserve">Разъяснить </w:t>
      </w:r>
      <w:r>
        <w:t>Меджитову</w:t>
      </w:r>
      <w:r>
        <w:t xml:space="preserve"> А.,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</w:t>
      </w:r>
      <w:r>
        <w:t xml:space="preserve">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</w:t>
      </w:r>
      <w:r>
        <w:t>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</w:t>
      </w:r>
      <w:r>
        <w:t>ирового судью судебного участка № 88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    /подпись/          </w:t>
      </w:r>
      <w:r>
        <w:t xml:space="preserve">   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7F"/>
    <w:rsid w:val="00A77B3E"/>
    <w:rsid w:val="00D84A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60D075-CDD9-403C-9CDE-09A30F5F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