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5-89-366/2017</w:t>
      </w:r>
    </w:p>
    <w:p w:rsidR="00A77B3E">
      <w:r>
        <w:t>П О С Т А Н О В Л Е Н И Е</w:t>
      </w:r>
    </w:p>
    <w:p w:rsidR="00A77B3E">
      <w:r>
        <w:t>14 сентября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 юридического лица – общества с ограниченной ответственностью «Творческая волна», ОГРН..., юридический адрес: адрес, за совершение административного правонарушения, предусмотренного ч. 26 ст. 1</w:t>
      </w:r>
      <w:r>
        <w:t>9.5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Юридическое лицо – ООО «Творческая волна» совершило административное правонарушение, предусмотренное ч. 26 ст. 19.5 КоАП РФ – повторное в течение года совершение административного правонарушения, предусмотренного частью </w:t>
      </w:r>
      <w:r>
        <w:t>25 настоящей статьи, а именно повторное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</w:t>
      </w:r>
      <w:r>
        <w:t>странении нарушений земельного законодательства, при следующих обстоятельствах.</w:t>
      </w:r>
    </w:p>
    <w:p w:rsidR="00A77B3E">
      <w:r>
        <w:t xml:space="preserve">Постановлением мирового судьи судебного участка № 89 Феодосийского судебного района (городской округ Феодосия) Республики Крым от дата ООО «Творческая Волна» признано виновным </w:t>
      </w:r>
      <w:r>
        <w:t>в совершении административного правонарушения, предусмотренного ч. 25 ст. 19.5 КоАП РФ с назначением административного наказания в виде штрафа в размере 50 000 рублей. Указанное постановление обжаловано и по результатам рассмотрения апелляционной жалобы ре</w:t>
      </w:r>
      <w:r>
        <w:t>шением Феодосийского городского суда Республики Крым дата постановление мирового судьи судебного участка № 89 Феодосийского судебного района (городской округ Феодосия) Республики Крым от дата оставлено без изменения, а апелляционная жалоба без удовлетворен</w:t>
      </w:r>
      <w:r>
        <w:t>ия. Таким образом постановление мирового судьи судебного участка № 89 Феодосийского судебного района (городской округ Феодосия) Республики Крым от дата, которым юридическое лицо – ООО «Творческая Волна» признано виновным в совершении административного прав</w:t>
      </w:r>
      <w:r>
        <w:t>онарушения, предусмотренного ч. 25 ст. 19.5 КоАП РФ, вступило в законную силу дата.</w:t>
      </w:r>
    </w:p>
    <w:p w:rsidR="00A77B3E">
      <w:r>
        <w:t xml:space="preserve">По результатам проведения выездной внеплановой проверки, установлено следующее. ООО «Творческая Волна» использует многоконтурный земельный участок площадью 20209 </w:t>
      </w:r>
      <w:r>
        <w:t>кв.м</w:t>
      </w:r>
      <w:r>
        <w:t>., рас</w:t>
      </w:r>
      <w:r>
        <w:t xml:space="preserve">положенный по адресу: адрес (кадастровый номер 90:24:телефон:260), под размещение нежилых зданий в коммерческих целях (сдача в аренду помещений), без наличия правоустанавливающих и </w:t>
      </w:r>
      <w:r>
        <w:t>правоудостоверяющих</w:t>
      </w:r>
      <w:r>
        <w:t xml:space="preserve"> документов на земельный участок, что является нарушение</w:t>
      </w:r>
      <w:r>
        <w:t xml:space="preserve">м требований части 1 статьи 26 Земельного кодекса Российской Федерации, в связи с чем ООО «Творческая Волна» дата было выдано предписание </w:t>
      </w:r>
      <w:r>
        <w:t>об устранении выявленного нарушения требований земельного законодательства Российской Федерации.</w:t>
      </w:r>
    </w:p>
    <w:p w:rsidR="00A77B3E">
      <w:r>
        <w:t>Срок исполнения предп</w:t>
      </w:r>
      <w:r>
        <w:t>исания истек дата.</w:t>
      </w:r>
    </w:p>
    <w:p w:rsidR="00A77B3E">
      <w:r>
        <w:t xml:space="preserve">Проверкой исполнения предписания установлено, что ООО «Творческая Волна» не устранило выявленные недостатки и продолжает использовать земельный участок, расположенный по адресу: адрес, без наличия правоустанавливающих и </w:t>
      </w:r>
      <w:r>
        <w:t>правоудостоверяющ</w:t>
      </w:r>
      <w:r>
        <w:t>их</w:t>
      </w:r>
      <w:r>
        <w:t xml:space="preserve"> документов.</w:t>
      </w:r>
    </w:p>
    <w:p w:rsidR="00A77B3E">
      <w:r>
        <w:t>Дата совершения административного правонарушения дата.</w:t>
      </w:r>
    </w:p>
    <w:p w:rsidR="00A77B3E">
      <w:r>
        <w:t>Предписание от дата не было обжаловано, отсрочка исполнения предписания юридическому лицу не предоставлялась.</w:t>
      </w:r>
    </w:p>
    <w:p w:rsidR="00A77B3E">
      <w:r>
        <w:t>Постановлением мирового судьи судебного участка № 89 Феодосийского судебного</w:t>
      </w:r>
      <w:r>
        <w:t xml:space="preserve"> района (городской округ Феодосия) Республики Крым от дата ООО «Творческая Волна» признано виновным в совершении административного правонарушения, предусмотренного ч. 25 ст. 19.5 КоАП РФ с назначением административного наказания в виде штрафа в размере 50 </w:t>
      </w:r>
      <w:r>
        <w:t>000 рублей. Указанное постановление обжаловано и по результатам рассмотрения апелляционной жалобы решением Феодосийского городского суда Республики Крым дата постановление мирового судьи  судебного участка № 89 Феодосийского судебного района (городской окр</w:t>
      </w:r>
      <w:r>
        <w:t>уг Феодосия) Республики Крым от дата оставлено без изменения, а апелляционная жалоба без удовлетворения. Таким образом постановление мирового судьи судебного участка № 89 Феодосийского судебного района (городской округ Феодосия) Республики Крым от дата, ко</w:t>
      </w:r>
      <w:r>
        <w:t>торым юридическое лицо – ООО «Творческая Волна» признано виновным в совершении административного правонарушения, предусмотренного ч. 25 ст. 19.5 КоАП РФ, вступило в законную силу дата.</w:t>
      </w:r>
    </w:p>
    <w:p w:rsidR="00A77B3E">
      <w:r>
        <w:t>В судебном заседании представитель ООО «Творческая волна» по довереннос</w:t>
      </w:r>
      <w:r>
        <w:t xml:space="preserve">ти ... </w:t>
      </w:r>
      <w:r>
        <w:t>фио</w:t>
      </w:r>
      <w:r>
        <w:t>, являющийся директором ООО «Творческая Волна», вину в совершении указанного правонарушения не признал, пояснив, что ООО «Творческая волна» предприняты все возможные меры по оформлению документов на земельный участок. Однако, спорный участок не п</w:t>
      </w:r>
      <w:r>
        <w:t xml:space="preserve">олучается оформить в собственность, либо перезаключить договор субаренды ввиду того, что на данный момент не известен владелец указанной земли, поскольку по занимаемой земле до сих пор идут судебные тяжбы в Арбитражном суде Республики Крым. Также пояснил, </w:t>
      </w:r>
      <w:r>
        <w:t xml:space="preserve">что договор субаренды считается действующим, поскольку он считается возобновленным на тех же условиях и на неопределенный срок, при условии, если арендатор земельного участка продолжает пользоваться имуществом, соблюдая условия заключенного договора после </w:t>
      </w:r>
      <w:r>
        <w:t>истечения срока договора и при отсутствии возражений со стороны арендодателя. В этой связи просил производство по делу прекратить за отсутствием состава административного правонарушения.</w:t>
      </w:r>
    </w:p>
    <w:p w:rsidR="00A77B3E">
      <w:r>
        <w:t>Выслушав директора юридического лица, привлекаемого к административно</w:t>
      </w:r>
      <w:r>
        <w:t xml:space="preserve">й ответственности и исследовав материалы дела, мировой судья приходит к следующему. </w:t>
      </w:r>
    </w:p>
    <w:p w:rsidR="00A77B3E">
      <w:r>
        <w:t>Административная ответственность за правонарушение в виде повторного невыполнения в установленный срок предписаний федеральных органов, осуществляющих государственный земе</w:t>
      </w:r>
      <w:r>
        <w:t xml:space="preserve">льный надзор, в том числе в отношении земель сельскохозяйственного назначения, или их территориальных органов об </w:t>
      </w:r>
      <w:r>
        <w:t>устранении нарушений земельного законодательства, предусмотрена ч. 26 ст. 19.5 КоАП РФ.</w:t>
      </w:r>
    </w:p>
    <w:p w:rsidR="00A77B3E">
      <w:r>
        <w:t>В судебном заседании установлено, что ООО «Творческая в</w:t>
      </w:r>
      <w:r>
        <w:t>олна» было выдано предписание от дата об устранении нарушений земельного законодательства со сроком исполнения до дата.</w:t>
      </w:r>
    </w:p>
    <w:p w:rsidR="00A77B3E">
      <w:r>
        <w:t>В ходе проверки своевременного исполнения требований вышеуказанного предписания, установлено, что ООО «Творческая волна» не выполнило за</w:t>
      </w:r>
      <w:r>
        <w:t>конное предписание в срок до дата, а именно не оформило в установленном порядке правоустанавливающие документы на земельный участок, расположенный по адресу: адрес, и не прекратило использование указанного земельного участка.</w:t>
      </w:r>
    </w:p>
    <w:p w:rsidR="00A77B3E">
      <w:r>
        <w:t>Постановление мирового судьи с</w:t>
      </w:r>
      <w:r>
        <w:t>удебного участка № 89 Феодосийского судебного района (городской округ Феодосия) Республики Крым от дата ООО «Творческая Волна» признано виновным в совершении административного правонарушения, предусмотренного ч. 25 ст. 19.5 КоАП РФ. Указанное постановление</w:t>
      </w:r>
      <w:r>
        <w:t xml:space="preserve"> вступило в законную силу дата.</w:t>
      </w:r>
    </w:p>
    <w:p w:rsidR="00A77B3E">
      <w:r>
        <w:t>Вместе с тем, из материалов дела следует, что юридическим лицом – ООО «Творческая волна» земельный участок с кадастровым номером 90:24:телефон:260, расположенный по адресу: адрес, приобретен в собственность, в связи с чем до</w:t>
      </w:r>
      <w:r>
        <w:t>говор аренды недвижимого имущества от дата прекратил свое действие, согласно п. 9.7.2 Договора.</w:t>
      </w:r>
    </w:p>
    <w:p w:rsidR="00A77B3E">
      <w:r>
        <w:t>При таких обстоятельствах, мировой судья находит вину ООО «Творческая волна» в совершении административного правонарушения, предусмотренного ч. 26 ст. 19.5 КоАП</w:t>
      </w:r>
      <w:r>
        <w:t xml:space="preserve"> РФ, доказанной.</w:t>
      </w:r>
    </w:p>
    <w:p w:rsidR="00A77B3E">
      <w:r>
        <w:t>Кроме того, обстоятельства совершения административного правонарушения, а также вина ООО «Творческая волна» доказаны следующими материалами дела об административном правонарушении, исследованными в судебном заседании:</w:t>
      </w:r>
    </w:p>
    <w:p w:rsidR="00A77B3E">
      <w:r>
        <w:t>-</w:t>
      </w:r>
      <w:r>
        <w:tab/>
        <w:t>протоколом об админ</w:t>
      </w:r>
      <w:r>
        <w:t>истративном правонарушении от дата (л.д.1-2);</w:t>
      </w:r>
    </w:p>
    <w:p w:rsidR="00A77B3E">
      <w:r>
        <w:t>-</w:t>
      </w:r>
      <w:r>
        <w:tab/>
        <w:t>предписанием от дата (л.д.3);</w:t>
      </w:r>
    </w:p>
    <w:p w:rsidR="00A77B3E">
      <w:r>
        <w:t>-</w:t>
      </w:r>
      <w:r>
        <w:tab/>
        <w:t>распоряжением о проведении внеплановой проверки от дата (л.д.4);</w:t>
      </w:r>
    </w:p>
    <w:p w:rsidR="00A77B3E">
      <w:r>
        <w:t>-</w:t>
      </w:r>
      <w:r>
        <w:tab/>
        <w:t>извещением о проведении выездной внеплановой проверки от дата (л.д.5);</w:t>
      </w:r>
    </w:p>
    <w:p w:rsidR="00A77B3E">
      <w:r>
        <w:t>-</w:t>
      </w:r>
      <w:r>
        <w:tab/>
        <w:t xml:space="preserve">актом проверки № ... от дата </w:t>
      </w:r>
      <w:r>
        <w:t>(л.д.6-7);</w:t>
      </w:r>
    </w:p>
    <w:p w:rsidR="00A77B3E">
      <w:r>
        <w:t>-</w:t>
      </w:r>
      <w:r>
        <w:tab/>
        <w:t>актом проверки № ... от дата (л.д.8-9);</w:t>
      </w:r>
    </w:p>
    <w:p w:rsidR="00A77B3E">
      <w:r>
        <w:t>-</w:t>
      </w:r>
      <w:r>
        <w:tab/>
      </w:r>
      <w:r>
        <w:t>фототаблицей</w:t>
      </w:r>
      <w:r>
        <w:t xml:space="preserve"> – приложением к акту № 536 от дата (л.д.10);</w:t>
      </w:r>
    </w:p>
    <w:p w:rsidR="00A77B3E">
      <w:r>
        <w:t>-</w:t>
      </w:r>
      <w:r>
        <w:tab/>
        <w:t>реестром № ... от дата (л.д.11);</w:t>
      </w:r>
    </w:p>
    <w:p w:rsidR="00A77B3E">
      <w:r>
        <w:t>-</w:t>
      </w:r>
      <w:r>
        <w:tab/>
        <w:t>реестром № ... от дата (л.д.12);</w:t>
      </w:r>
    </w:p>
    <w:p w:rsidR="00A77B3E">
      <w:r>
        <w:t>-</w:t>
      </w:r>
      <w:r>
        <w:tab/>
        <w:t>извещением о направлении административного протокола (л.д.13-14).</w:t>
      </w:r>
    </w:p>
    <w:p w:rsidR="00A77B3E">
      <w:r>
        <w:t>При н</w:t>
      </w:r>
      <w:r>
        <w:t xml:space="preserve">азначении наказания мировой судья учитывает, что ООО «Творческая волна» ранее к административной ответственности не привлекался, при этом каких-либо обстоятельств, смягчающих либо отягчающих административную ответственность, не установлено. </w:t>
      </w:r>
    </w:p>
    <w:p w:rsidR="00A77B3E">
      <w:r>
        <w:t>Согласно части</w:t>
      </w:r>
      <w:r>
        <w:t xml:space="preserve"> 1 статьи 4.1 КоАП РФ административное наказание за совершение административного правонарушения назначается в пределах, установленных законом, устанавливающим ответственность за данное административное правонарушение.</w:t>
      </w:r>
    </w:p>
    <w:p w:rsidR="00A77B3E">
      <w:r>
        <w:t xml:space="preserve">Вместе с тем частью 3 статьи 4.1 КоАП </w:t>
      </w:r>
      <w:r>
        <w:t xml:space="preserve">РФ предусмотрено, что для индивидуализации административной ответственности при назначении наказания </w:t>
      </w:r>
      <w:r>
        <w:t>юридическому лицу необходимо учитывать характер совершенного административного правонарушения, имущественное финансовое положение юридического лица, обстоя</w:t>
      </w:r>
      <w:r>
        <w:t>тельства смягчающие и отягчающие административную ответственность.</w:t>
      </w:r>
    </w:p>
    <w:p w:rsidR="00A77B3E">
      <w:r>
        <w:t>Исходя из положений части 3.2 статьи 4.1 КоАП РФ, при наличии исключительных обстоятельств, связанных с характером совершенного административного правонарушения и его последствиями, имущест</w:t>
      </w:r>
      <w:r>
        <w:t>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</w:t>
      </w:r>
      <w:r>
        <w:t>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</w:t>
      </w:r>
      <w:r>
        <w:t>ли минимальный размер административного штрафа для юридических лиц составляет не менее ста тысяч рублей.</w:t>
      </w:r>
    </w:p>
    <w:p w:rsidR="00A77B3E">
      <w:r>
        <w:t>Учитывая характер совершенного правонарушения, финансовое положение привлекаемого к административной ответственности юридического лица, мировой судья с</w:t>
      </w:r>
      <w:r>
        <w:t>читает необходимым назначить административное наказание в виде административного штрафа в размере менее минимального размера административного штрафа, предусмотренного ч. 26 ст. 19.5 КоАП РФ.</w:t>
      </w:r>
    </w:p>
    <w:p w:rsidR="00A77B3E">
      <w:r>
        <w:t>В соответствии со ст. 3.3 КоАП РФ при назначении административно</w:t>
      </w:r>
      <w:r>
        <w:t>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</w:t>
      </w:r>
      <w:r>
        <w:t>ла II настоящего Кодекса.</w:t>
      </w:r>
    </w:p>
    <w:p w:rsidR="00A77B3E">
      <w:r>
        <w:t>Учитывая изложенные обстоятельства, характер совершенного административного правонарушения и его последствиям, мировой судья считает возможным назначить ООО «Творческая волна» административное наказание в виде административного шт</w:t>
      </w:r>
      <w:r>
        <w:t xml:space="preserve">рафа в размере менее минимального размера административного штрафа, предусмотренного ч. 26 ст. 19.5 КоАП РФ, а именно в размере 100 000 рублей. </w:t>
      </w:r>
    </w:p>
    <w:p w:rsidR="00A77B3E">
      <w:r>
        <w:t>На основании изложенного и руководствуясь ч. 25 ст. 19.5, ст. 29.7-29.11 КоАП РФ, мировой судья, -</w:t>
      </w:r>
    </w:p>
    <w:p w:rsidR="00A77B3E">
      <w:r>
        <w:t xml:space="preserve">П О С Т А Н </w:t>
      </w:r>
      <w:r>
        <w:t>О В И Л:</w:t>
      </w:r>
    </w:p>
    <w:p w:rsidR="00A77B3E"/>
    <w:p w:rsidR="00A77B3E">
      <w:r>
        <w:t>Признать юридическое лицо – общество с ограниченной ответственностью «Творческая волна», ..., юридический адрес: адрес, виновным в совершении административного правонарушения, предусмотренного ч. 26 ст. 19.5 КоАП РФ, и назначить ему наказание в в</w:t>
      </w:r>
      <w:r>
        <w:t xml:space="preserve">иде административного штрафа в размере 100 000 (сто тысяч) рублей. </w:t>
      </w:r>
    </w:p>
    <w:p w:rsidR="00A77B3E">
      <w:r>
        <w:t>Реквизиты для перечисления штрафа: УФК по Республике Крым (Государственный комитет по государственной регистрации и кадастру Республики Крым), ...</w:t>
      </w:r>
    </w:p>
    <w:p w:rsidR="00A77B3E">
      <w:r>
        <w:t>Оригинал квитанции об оплате штрафа необх</w:t>
      </w:r>
      <w:r>
        <w:t>одимо предоставить мировому судье судебного участка № 89 Феодосийского судебного района (городской округ Феодосия) Республики Крым.</w:t>
      </w:r>
    </w:p>
    <w:p w:rsidR="00A77B3E">
      <w:r>
        <w:t>Разъяснить, что в соответствии с ч. 1 ст. 32.2 КоАП РФ, административный штраф должен быть уплачен лицом, привлеченным к адм</w:t>
      </w:r>
      <w:r>
        <w:t>инистративной ответственности не позднее 60 дней со дня вступления постановления о наложении административного штрафа в законную силу.</w:t>
      </w:r>
    </w:p>
    <w:p w:rsidR="00A77B3E">
      <w:r>
        <w:t>В соответствие со ст. 20.25 ч. 1 КоАП РФ, неуплата административного штрафа в срок влечет наложение административного штр</w:t>
      </w:r>
      <w:r>
        <w:t>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</w:t>
      </w:r>
      <w:r>
        <w:t>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  <w:t xml:space="preserve">     </w:t>
      </w:r>
      <w:r>
        <w:tab/>
        <w:t xml:space="preserve"> /п</w:t>
      </w:r>
      <w:r>
        <w:t xml:space="preserve">одпись/    </w:t>
      </w:r>
      <w:r>
        <w:tab/>
        <w:t xml:space="preserve">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63"/>
    <w:rsid w:val="00A77B3E"/>
    <w:rsid w:val="00D604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FEB4C7-E7E3-4B6E-B51E-A40A101F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