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5-89-382/2021</w:t>
      </w:r>
    </w:p>
    <w:p w:rsidR="00A77B3E"/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 судебного участка № 89 Феодосийского судебного района (городской адрес) </w:t>
      </w:r>
      <w:r>
        <w:t xml:space="preserve">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адрес, гражданина Россий</w:t>
      </w:r>
      <w:r>
        <w:t>ской Федерации,  официально не трудоустроенного, зарегистрированного  и проживающего по адресу: адрес, инвалидом 1-2 группы не являющегося,</w:t>
      </w:r>
    </w:p>
    <w:p w:rsidR="00A77B3E">
      <w:r>
        <w:t>в совершении правонарушения, предусмотренного ст. 12.27 ч. 2 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совершил административное п</w:t>
      </w:r>
      <w:r>
        <w:t>равонарушение, предусмотренное ст.12.27 ч. 2 КоАП РФ - оставление водителем в нарушение Правил дорожного движения места дорожно-транспортного происшествия, участником которого он является,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  на адрес          </w:t>
      </w:r>
      <w:r>
        <w:t xml:space="preserve">                      </w:t>
      </w:r>
      <w:r>
        <w:t>адрес</w:t>
      </w:r>
      <w:r>
        <w:t xml:space="preserve">, управляя транспортным средством Дэу </w:t>
      </w:r>
      <w:r>
        <w:t>Ланос</w:t>
      </w:r>
      <w:r>
        <w:t>, государственный регистрационный знак  В672ХИ82 совершил ДТП, после чего покинул место ДТП, участником которого он является, чем нарушил п. 2.5 ПДД РФ.</w:t>
      </w:r>
    </w:p>
    <w:p w:rsidR="00A77B3E">
      <w:r>
        <w:t xml:space="preserve"> </w:t>
      </w:r>
      <w:r>
        <w:t>фио</w:t>
      </w:r>
      <w:r>
        <w:t xml:space="preserve"> в судебном заседании вину в </w:t>
      </w:r>
      <w:r>
        <w:t>совершенном правонарушении признал полностью, ходатайств суду не заявлял.</w:t>
      </w:r>
    </w:p>
    <w:p w:rsidR="00A77B3E">
      <w:r>
        <w:t xml:space="preserve">Суд, выслушав участника судебного разбирательства,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12.27 КоАП РФ </w:t>
      </w:r>
      <w:r>
        <w:t xml:space="preserve">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82 АП телефон от дата (л.д.1);</w:t>
      </w:r>
    </w:p>
    <w:p w:rsidR="00A77B3E">
      <w:r>
        <w:t>- определением о возбуждении дела</w:t>
      </w:r>
      <w:r>
        <w:t xml:space="preserve"> об административном правонарушении и проведении административного расследования от дата № 82 ОВ телефон (л.д.2);</w:t>
      </w:r>
    </w:p>
    <w:p w:rsidR="00A77B3E">
      <w:r>
        <w:t>-  схемой места ДТП  (л.д.3-5);</w:t>
      </w:r>
    </w:p>
    <w:p w:rsidR="00A77B3E">
      <w:r>
        <w:t xml:space="preserve">-  </w:t>
      </w:r>
      <w:r>
        <w:t>фототаблицей</w:t>
      </w:r>
      <w:r>
        <w:t xml:space="preserve"> (л.д.5-6, 8);</w:t>
      </w:r>
    </w:p>
    <w:p w:rsidR="00A77B3E">
      <w:r>
        <w:t xml:space="preserve">-  объяснением </w:t>
      </w:r>
      <w:r>
        <w:t>фио</w:t>
      </w:r>
      <w:r>
        <w:t xml:space="preserve"> от дата (</w:t>
      </w:r>
      <w:r>
        <w:t>л.д</w:t>
      </w:r>
      <w:r>
        <w:t>. 6);</w:t>
      </w:r>
    </w:p>
    <w:p w:rsidR="00A77B3E">
      <w:r>
        <w:t xml:space="preserve">-  объяснением </w:t>
      </w:r>
      <w:r>
        <w:t>фио</w:t>
      </w:r>
      <w:r>
        <w:t xml:space="preserve"> от дата (</w:t>
      </w:r>
      <w:r>
        <w:t>л.д</w:t>
      </w:r>
      <w:r>
        <w:t>. 7);</w:t>
      </w:r>
    </w:p>
    <w:p w:rsidR="00A77B3E">
      <w:r>
        <w:t>-  вып</w:t>
      </w:r>
      <w:r>
        <w:t>иской из базы ГИБДД (</w:t>
      </w:r>
      <w:r>
        <w:t>л.д</w:t>
      </w:r>
      <w:r>
        <w:t>. 11).</w:t>
      </w:r>
    </w:p>
    <w:p w:rsidR="00A77B3E">
      <w: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</w:t>
      </w:r>
      <w:r>
        <w:t xml:space="preserve">судья, орган, должностное лицо, в производстве которых находится дело, устанавливают </w:t>
      </w:r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</w:t>
      </w:r>
      <w:r>
        <w:t>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</w:t>
      </w:r>
      <w:r>
        <w:t xml:space="preserve">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</w:t>
      </w:r>
      <w:r>
        <w:t>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</w:t>
      </w:r>
      <w:r>
        <w:t>зывают сомнений.</w:t>
      </w:r>
    </w:p>
    <w:p w:rsidR="00A77B3E">
      <w:r>
        <w:t>В соответствии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 xml:space="preserve">Согласно пункту 2.5 </w:t>
      </w:r>
      <w:r>
        <w:t>Правил дорожного движения, утвержденных Постановлением Совета Министров - Правительства Российской Федерации от дата N 1090, при дорожно-транспортном происшествии водитель, причастный к нему, обязан немедленно остановить (не трогать с места) транспортное с</w:t>
      </w:r>
      <w:r>
        <w:t>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признакам дорожно-транспортного происшест</w:t>
      </w:r>
      <w:r>
        <w:t xml:space="preserve">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</w:t>
      </w:r>
      <w:r>
        <w:t>либо причинен иной материальный ущерб.</w:t>
      </w:r>
    </w:p>
    <w:p w:rsidR="00A77B3E">
      <w:r>
        <w:t xml:space="preserve">Таким образом, из представленных материалов усматривается, что </w:t>
      </w:r>
      <w:r>
        <w:t>фио</w:t>
      </w:r>
      <w:r>
        <w:t xml:space="preserve">  требования ПДД РФ не выполнил, в нарушение требований пункта 2.5 Правил дорожного движения оставил место дорожно-транспортного происшествия, участник</w:t>
      </w:r>
      <w:r>
        <w:t>ом которого он являлся.</w:t>
      </w:r>
    </w:p>
    <w:p w:rsidR="00A77B3E">
      <w:r>
        <w:t xml:space="preserve"> Таким образом, суд считает,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действия следует квалифицировать по ст. 12.27 ч. 2   КоАП РФ – оставление водителем в нарушение Правил дорожног</w:t>
      </w:r>
      <w:r>
        <w:t>о движения места дорожно-транспортного происшествия, участником которого он являлся.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</w:t>
      </w:r>
      <w:r>
        <w:t xml:space="preserve">истративную ответственность </w:t>
      </w:r>
      <w:r>
        <w:t>фио</w:t>
      </w:r>
      <w:r>
        <w:t xml:space="preserve"> суд признает признание вины, раскаяние в содеянном, отягчающих административную ответственность обстоятельств судом не установлено.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 минимальное наказание в </w:t>
      </w:r>
      <w:r>
        <w:t>виде  административного ареста, предусмотренного санкцией ч. 2 ст.12.27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12.27 ч. 2,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 </w:t>
      </w:r>
      <w:r>
        <w:t>фио</w:t>
      </w:r>
      <w:r>
        <w:t xml:space="preserve"> признать виновным в совершении правонарушения, предусмотренн</w:t>
      </w:r>
      <w:r>
        <w:t>ого ст. 12.27 ч. 2 КоАП РФ и подвергнуть наказанию в виде    административного ареста сроком на 10 (десять) суток.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>Постановление может быть обжаловано в течение 10 суток со дня вручения или</w:t>
      </w:r>
      <w:r>
        <w:t xml:space="preserve"> получения копии настоящего постановления в Феодосийский городской суд адрес.</w:t>
      </w:r>
    </w:p>
    <w:p w:rsidR="00A77B3E"/>
    <w:p w:rsidR="00A77B3E">
      <w:r>
        <w:t xml:space="preserve">Мировой судья:                              (подпись)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76"/>
    <w:rsid w:val="00A021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