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5-89-395/2020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работающей, не замужней, имеющей на иждивении троих несовершеннолетних детей, зарегистрированной и проживающей по адресу: а</w:t>
      </w:r>
      <w:r>
        <w:t xml:space="preserve">дрес, </w:t>
      </w:r>
    </w:p>
    <w:p w:rsidR="00A77B3E">
      <w:r>
        <w:t>в совершении правонарушения, предусмотренного ст. 6.1.1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дата, примерно в время, находясь вблизи дома № 13, расположенного по адрес фиоадрес, в ходе конфликта и внезапно возникших неприязненных отношений с фио прич</w:t>
      </w:r>
      <w:r>
        <w:t xml:space="preserve">инила последнему побои, причинившие физическую боль. Согласно заключения эксперта ГБУЗ РК «Крымское Республиканское бюро судебно-медицинской экспертизы» № 415, оконченной дата, выявлены повреждения, не повлекшие кратковременного расстройства здоровья и не </w:t>
      </w:r>
      <w:r>
        <w:t>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>
      <w:r>
        <w:t>фио в судебном заседании вину не признала и пояснила, что фио на нее кинулся и нанес дар по телу слева, сколько точно удар</w:t>
      </w:r>
      <w:r>
        <w:t xml:space="preserve">ов нанес ей фио она не помнит, но она предпринимала защитные действия, в связи с чем не исключает того, что могла ударить или поцарапать фио С фио Сабельникова Т.И. находится в длительном конфликте, который возникает из-за того, что он занимается сезонной </w:t>
      </w:r>
      <w:r>
        <w:t>арендой жилых помещений и постоянно занимает все парковочные места у рядом стоящих домов, что мешает местным жителям.</w:t>
      </w:r>
    </w:p>
    <w:p w:rsidR="00A77B3E">
      <w:r>
        <w:t>фио в судебном заседании пояснил, что фио причинила ему как минимум один удар и царапину (точно обозначить куда и сколько раз были нанесен</w:t>
      </w:r>
      <w:r>
        <w:t>ы удары не может, поскольку не помнит), и что это может повлечь осложнения, поскольку у него грыжа.Также пояснил, что с фио длительное время находится в конфликтных отношениях, поскольку её семья запарковали автомобиль под его кондиционером и он стоит на т</w:t>
      </w:r>
      <w:r>
        <w:t>ом месте длительное время.</w:t>
      </w:r>
    </w:p>
    <w:p w:rsidR="00A77B3E">
      <w:r>
        <w:t>Допрошенный в судебном заседании фио, который приходится лицу, привлекаемому к административной ответственности, а также потерпевшему, соседом, поскольку проживает по адрес напротив в доме № 11, предупрежденный об ответственности</w:t>
      </w:r>
      <w:r>
        <w:t xml:space="preserve"> за дачу заведомо ложных показаний, а также с иными правами, предусмотренными КоАП РФ, суду пояснил, что дата, примерно в время он находился у себя во дворе дома и услышал словесную перепалку за забором, в связи с чем вышел из дома и увидел, как фио кинулс</w:t>
      </w:r>
      <w:r>
        <w:t>я на фио нанеся последней, как минимум, один удар. В свою очередь как фио наносила удары фио он не видел. Далее фио, который приходится зятем фио, подскочил к последнему и стал его оттаскивать в сторону дома.</w:t>
      </w:r>
    </w:p>
    <w:p w:rsidR="00A77B3E">
      <w:r>
        <w:t>Судом ставился на обсуждение вопрос о привлечен</w:t>
      </w:r>
      <w:r>
        <w:t>ии зятя фио – фио к участию в деле в качестве свидетеля, однако путем получения телефонограммы от него было получено сообщение о том, что показаний против фио, либо фио, он давать не будет ни при каких условиях, не взирая на ответственность за отказ от дач</w:t>
      </w:r>
      <w:r>
        <w:t xml:space="preserve">и показаний. </w:t>
      </w:r>
    </w:p>
    <w:p w:rsidR="00A77B3E">
      <w:r>
        <w:t>Исследовав материалы дела, выслушав лицо, привлекаемое к административной ответственности, потерпевшую, свидетелей, суд приходит к выводу, что вина фио в совершении административного правонарушения нашла свое подтверждение.</w:t>
      </w:r>
    </w:p>
    <w:p w:rsidR="00A77B3E">
      <w:r>
        <w:t xml:space="preserve">На основании ч. 1 </w:t>
      </w:r>
      <w:r>
        <w:t>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</w:t>
      </w:r>
      <w:r>
        <w:t>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</w:t>
      </w:r>
      <w:r>
        <w:t>иальных технических средств, вещественными доказательствами.</w:t>
      </w:r>
    </w:p>
    <w:p w:rsidR="00A77B3E">
      <w:r>
        <w:t>Факт совершения фио административного правонарушения подтверждается протоколом об административном правонарушении РК329896 от дата, заключением эксперта ГБУЗ РК «Крымское Республиканское бюро суд</w:t>
      </w:r>
      <w:r>
        <w:t>ебно-медицинской экспертизы» № 415, от дата, свидетельскими показаниями фио, а также исследованными в судебном заседании иными материалами дела об административном правонарушении, достоверность которых не вызывает у суда сомнений, поскольку они не противор</w:t>
      </w:r>
      <w:r>
        <w:t xml:space="preserve">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</w:t>
      </w:r>
      <w:r>
        <w:t>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Также суд считает, что совокупность имеющихся в деле относимых и допустимых доказательств, является достаточной для принят</w:t>
      </w:r>
      <w:r>
        <w:t>ия решения судом по существу и имеет возможность оценить наличие, либо отсутствие в действиях фио состава административного правонарушения.</w:t>
      </w:r>
    </w:p>
    <w:p w:rsidR="00A77B3E">
      <w:r>
        <w:t>Суд квалифицирует действия фио по ст. 6.1.1 Кодекса РФ об административных правонарушениях – совершение иных насильс</w:t>
      </w:r>
      <w:r>
        <w:t xml:space="preserve"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характер админист</w:t>
      </w:r>
      <w:r>
        <w:t xml:space="preserve">ративного правонарушения, обстоятельства его совершения, все обстоятельства дела, </w:t>
      </w:r>
      <w:r>
        <w:t>личность фио отсутствие смягчающих и отягчающих обстоятельств, и приходит к выводу о необходимости назначения наказания в виде административного штрафа.</w:t>
      </w:r>
    </w:p>
    <w:p w:rsidR="00A77B3E">
      <w:r>
        <w:t>Назначение данного ви</w:t>
      </w:r>
      <w:r>
        <w:t>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 ст.ст.29.9-29.11 КоАП РФ, суд</w:t>
      </w:r>
    </w:p>
    <w:p w:rsidR="00A77B3E"/>
    <w:p w:rsidR="00A77B3E">
      <w:r>
        <w:t>ПО С Т А Н О В И Л:</w:t>
      </w:r>
    </w:p>
    <w:p w:rsidR="00A77B3E"/>
    <w:p w:rsidR="00A77B3E">
      <w:r>
        <w:t xml:space="preserve">фио признать виновной в совершении </w:t>
      </w:r>
      <w:r>
        <w:t>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Штраф подлежит уплате: Получатель: УФК по адрес (Министерство юстиции адрес, л/с телефон, П</w:t>
      </w:r>
      <w:r>
        <w:t>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привлека</w:t>
      </w:r>
      <w:r>
        <w:t>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</w:t>
      </w:r>
      <w:r>
        <w:t>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</w:t>
      </w:r>
      <w:r>
        <w:t>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A"/>
    <w:rsid w:val="006A36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AD252-4217-43ED-B391-3A5C2879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