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5-89-401/2020</w:t>
      </w:r>
    </w:p>
    <w:p w:rsidR="00A77B3E">
      <w:r>
        <w:t>УИД 91 MS 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фио, паспортные данные, гражданина Российской Федерации, работающего в наименование организации, зарегистрированного по адресу: адрес, и проживающего по адресу: адрес</w:t>
      </w:r>
    </w:p>
    <w:p w:rsidR="00A77B3E">
      <w:r>
        <w:t xml:space="preserve">в совершении правонарушения, предусмотренного ст. 12.8 </w:t>
      </w:r>
      <w:r>
        <w:t>ч. 1 КоАП 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</w:t>
      </w:r>
      <w:r>
        <w:t>еяния, при следующих обстоятельствах:</w:t>
      </w:r>
    </w:p>
    <w:p w:rsidR="00A77B3E">
      <w:r>
        <w:t>фио, в нарушение п. 2.7 ПДД РФ, дата в время на адрес адрес управлял транспортным средством – автомобилем марка автомобиля с государственными регистрационными знаками С700ЕН777, находясь в состоянии опьянения, что подт</w:t>
      </w:r>
      <w:r>
        <w:t>вердилось результатами теста, проведенного техническим средством измерения алкоголя в выдыхаемом воздухе – «Алкотестом 6810» на месте, согласно результатам которого установлено состояние алкогольного опьянения.</w:t>
      </w:r>
    </w:p>
    <w:p w:rsidR="00A77B3E">
      <w:r>
        <w:t>Надлежащим образом уведомленный фио в судебно</w:t>
      </w:r>
      <w:r>
        <w:t>е заседание не явился, ходатайств об отложении судебного заседания на более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</w:t>
      </w:r>
      <w:r>
        <w:t>одство по делу об административном правонарушении.</w:t>
      </w:r>
    </w:p>
    <w:p w:rsidR="00A77B3E">
      <w:r>
        <w:t>Суд, исследовав материалы дела и представленные доказательства, приходит к выводу о виновности фио в совершении административного правонарушения, предусмотренного ч. 1 ст. 12.8 КоАП РФ, по следующим основа</w:t>
      </w:r>
      <w:r>
        <w:t>ниям.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61АГ телефон от дата, протоколом 82ОТ № 007080 от дата об отстранении от управления транспортным средством, актом 82АО №006025</w:t>
      </w:r>
      <w:r>
        <w:t xml:space="preserve"> от дата освидетельствования на состояние алкогольного опьянения, результатом алкотектора ARBH-0669 от дата; протоколом 92 АА телефон от дата о задержании транспортного средства; видеозаписью, справкой ФИС ГИБДД, а также иными исследованными в судебном зас</w:t>
      </w:r>
      <w:r>
        <w:t xml:space="preserve">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привлекаемого лица при п</w:t>
      </w:r>
      <w:r>
        <w:t xml:space="preserve">ривлечении к административной ответственности соблюдены. </w:t>
      </w:r>
    </w:p>
    <w:p w:rsidR="00A77B3E">
      <w:r>
        <w:t>Таким образом, вина фио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</w:t>
      </w:r>
      <w:r>
        <w:t>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</w:t>
      </w:r>
      <w:r>
        <w:t xml:space="preserve">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необходимым назначить фио наказа</w:t>
      </w:r>
      <w:r>
        <w:t xml:space="preserve">ние в виде административного штрафа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</w:t>
      </w:r>
      <w:r>
        <w:t xml:space="preserve">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адре</w:t>
      </w:r>
      <w:r>
        <w:t>с (ОМВД России по адрес), КПП: телефон, ИНН: телефон, ОКТМО: телефон, номер счета получателя платежа: 40101810335100010001 в отделении по адрес ЮГУ Центрального наименование организации, БИК: телефон, УИН: 18811601123010001140.</w:t>
      </w:r>
    </w:p>
    <w:p w:rsidR="00A77B3E">
      <w:r>
        <w:t>Разъяснить лицу, привлекаемо</w:t>
      </w:r>
      <w:r>
        <w:t>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</w:t>
      </w:r>
      <w:r>
        <w:t>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</w:t>
      </w:r>
      <w:r>
        <w:t xml:space="preserve">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</w:t>
      </w:r>
      <w:r>
        <w:t>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</w:t>
      </w:r>
      <w:r>
        <w:t xml:space="preserve"> по ст. 12.7 КоАП РФ с назначением административного наказания в виде административного штрафа в размере сумма, либо административного ареста на </w:t>
      </w:r>
      <w:r>
        <w:t>срок до 15-ти суток, либо обязательных работ на срок до 50-ти часов, а в случае совершения административного пр</w:t>
      </w:r>
      <w:r>
        <w:t>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</w:t>
      </w:r>
      <w:r>
        <w:t>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D6"/>
    <w:rsid w:val="00512A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D22EC1-3833-4102-B73A-C980123B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