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5-89-401/2021</w:t>
      </w:r>
    </w:p>
    <w:p w:rsidR="00A77B3E">
      <w:r>
        <w:t>УИД 91 МS0089-телефон-телефон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/>
    <w:p w:rsidR="00A77B3E">
      <w:r>
        <w:t>Мировой судья судебного участка № 89 Феодосийского судебного района (городской адрес) адрес фио, рассмотрев дело об административном правонарушении о</w:t>
      </w:r>
      <w:r>
        <w:t xml:space="preserve">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зарегистрированного и проживающего по адресу: адрес, адрес,</w:t>
      </w:r>
    </w:p>
    <w:p w:rsidR="00A77B3E">
      <w:r>
        <w:t>в совершении правонарушения, предусмотренного ст. 14.1 ч. 1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 xml:space="preserve">фио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</w:t>
      </w:r>
      <w:r>
        <w:t>юридического лица при следующих обстоятельствах:</w:t>
      </w:r>
    </w:p>
    <w:p w:rsidR="00A77B3E">
      <w:r>
        <w:t>дата по адресу: адрес, адрес, выявлен фио, который осуществляла сдачу жилья в наем в гостевом доме, расположенном по адресу: адрес, адрес, за плату, при этом не имея регистрации в качестве ИП. фио получил на</w:t>
      </w:r>
      <w:r>
        <w:t>личные денежные средства в сумме сумма за пять суток проживания в номере.</w:t>
      </w:r>
    </w:p>
    <w:p w:rsidR="00A77B3E">
      <w:r>
        <w:t>фио оказывает услуги по предоставлению номеров для отдыха в гостевом доме без регистрации в качестве ИП с дата, систематически получая доход.</w:t>
      </w:r>
    </w:p>
    <w:p w:rsidR="00A77B3E">
      <w:r>
        <w:t>Своими действиями фио нарушил нормы Феде</w:t>
      </w:r>
      <w:r>
        <w:t>рального закона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Надлежащим образом уведомленный фио в судебное заседание не явился, ходатайств об отложении рассмотрении дела на более поздний срок суду не </w:t>
      </w:r>
      <w:r>
        <w:t>предоставил.</w:t>
      </w:r>
    </w:p>
    <w:p w:rsidR="00A77B3E">
      <w:r>
        <w:t xml:space="preserve"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 </w:t>
      </w:r>
    </w:p>
    <w:p w:rsidR="00A77B3E">
      <w:r>
        <w:t xml:space="preserve">Суд, исследовав материалы дела, считает вину </w:t>
      </w:r>
      <w:r>
        <w:t xml:space="preserve">фио в совершении административного правонарушения, предусмотренного ст. 14.1 ч. 1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№ 91082121700080700</w:t>
      </w:r>
      <w:r>
        <w:t>001 от дата, протоколом осмотра от дата, пояснениями фио от дата, фотоматериалами, видеозаписью,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</w:t>
      </w:r>
      <w:r>
        <w:t xml:space="preserve">ни не противоречивы и согласуются между собой. Материал об административном </w:t>
      </w:r>
      <w:r>
        <w:t xml:space="preserve">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</w:t>
      </w:r>
      <w:r>
        <w:t>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– осуществление предпринимательской деятельности без гос</w:t>
      </w:r>
      <w:r>
        <w:t>ударственной регистрации в качестве индивидуального предпринимателя.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</w:t>
      </w:r>
      <w:r>
        <w:t xml:space="preserve">ств, отягчающих либо смягчающих административную ответственность, судом не установлено.     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штрафа.</w:t>
      </w:r>
    </w:p>
    <w:p w:rsidR="00A77B3E">
      <w:r>
        <w:t xml:space="preserve">На основании изложенного, руководствуясь ст.ст. 14.1 ч. </w:t>
      </w:r>
      <w:r>
        <w:t>1, 29.9, 29.10 КоАП РФ судья, -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ст. 14.1 ч. 1 КоАП РФ и подвергнуть наказанию в виде административного штрафа в размере сумма.</w:t>
      </w:r>
    </w:p>
    <w:p w:rsidR="00A77B3E">
      <w:r>
        <w:t xml:space="preserve">Реквизиты для оплаты штрафа: </w:t>
      </w:r>
      <w:r>
        <w:t>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</w:t>
      </w:r>
      <w:r>
        <w:t>и//УФК по адрес, БИК: телефон, Единый казначейский счет: 40102810645370000035, Казначейский счет:03100643000000017500, Код Сводного реестра: телефон, Код по Сводному реестру: телефон, ОКТМО: телефон, КБК:  телефон телефон.</w:t>
      </w:r>
    </w:p>
    <w:p w:rsidR="00A77B3E">
      <w:r>
        <w:t xml:space="preserve">Разъяснить лицу, привлекаемому к </w:t>
      </w:r>
      <w:r>
        <w:t>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</w:t>
      </w:r>
      <w:r>
        <w:t>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</w:t>
      </w:r>
      <w:r>
        <w:t>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07"/>
    <w:rsid w:val="00A77B3E"/>
    <w:rsid w:val="00C671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