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5-89-402/2020</w:t>
      </w:r>
    </w:p>
    <w:p w:rsidR="00A77B3E">
      <w:r>
        <w:t>ПОСТАНОВЛЕНИЕ</w:t>
      </w:r>
    </w:p>
    <w:p w:rsidR="00A77B3E">
      <w:r>
        <w:t>дата</w:t>
      </w:r>
      <w:r>
        <w:tab/>
        <w:t>адрес</w:t>
      </w:r>
    </w:p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</w:t>
      </w:r>
      <w:r>
        <w:t>15Л0Л932 года рождения,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ч. 2 ст. 12.7 КоАП РФ, -</w:t>
      </w:r>
    </w:p>
    <w:p w:rsidR="00A77B3E">
      <w:r>
        <w:t>УС Т АН О В И Л:</w:t>
      </w:r>
    </w:p>
    <w:p w:rsidR="00A77B3E">
      <w:r>
        <w:t>дата в время вблизи дома № 122, располо</w:t>
      </w:r>
      <w:r>
        <w:t>женного по адрес адрес, фио управлял автомобилем марка автомобиля, с государственным номером К518МВ82, будучи лишенным права управления транспортам м и средствами.</w:t>
      </w:r>
    </w:p>
    <w:p w:rsidR="00A77B3E">
      <w:r>
        <w:t>Указанные обстоятельства фио подтвердил в судебном заседании, вину в совершении администрати</w:t>
      </w:r>
      <w:r>
        <w:t>вного правонарушения признал частично, поскольку утверждает, что не знал о том, что он лишен прав управления транспортными средствами.</w:t>
      </w:r>
    </w:p>
    <w:p w:rsidR="00A77B3E">
      <w:r>
        <w:t>Кроме того, обстоятельства правонарушения полностью подтверждаются представленными материалами, а именно: протоколом об а</w:t>
      </w:r>
      <w:r>
        <w:t>дминистративном правонарушении 82АП087519 от дата; протоколом об отстранении от управления т/с 820Т019070 от дата; копией постановления по делу от дата; справкой инспектора по ИАЗ от дата; выпиской ФИС ГИБДД, а также иными материалами дела об административ</w:t>
      </w:r>
      <w:r>
        <w:t>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>чении к административной о- г в стственности с облю дены.</w:t>
      </w:r>
    </w:p>
    <w:p w:rsidR="00A77B3E">
      <w:r>
        <w:t>Таким образом, вина фио в совершении административного правонарушения, предусмотренного ч. 2 ст. 12.7 Кодекса РФ об административных п азонарушениях, полностью нашла свое подтверждение при рассмотре</w:t>
      </w:r>
      <w:r>
        <w:t>нии дела, так как он совершил - управление транспортным средством водителем, лишенным права упдавления транспортными средствами.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</w:t>
      </w:r>
      <w:r>
        <w:t>деянного, данные о личности правонарушителя, отсутствие смягчающих и отягчающих административную о ственность обстоятельств.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</w:t>
      </w:r>
      <w:r>
        <w:t xml:space="preserve"> и руководствуясь ст.ст.29.9 ,29.10 КоАП РФ, суд -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ч. 2 ст. 12.7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</w:t>
      </w:r>
      <w:r>
        <w:t xml:space="preserve">олучатель штрафа УФК (ОМВД России по адрес), КПП: телефон, ИНН: телефон, код ОКТМО: телефон, номер счета получателя </w:t>
      </w:r>
      <w:r>
        <w:t>платежа: 40101810335100010001 в отделение по адрес ЮГУ ЦБ РФ, БИК: телефон, КБК: 18811630020016000140, УИН: 18810491201400003958.</w:t>
      </w:r>
      <w:r>
        <w:br w:type="page"/>
      </w:r>
    </w:p>
    <w:p w:rsidR="00A77B3E">
      <w:r>
        <w:t>Разъяснит</w:t>
      </w:r>
      <w:r>
        <w:t>ь лицу, привлекаемому к административной ответственности, что в соответствии с ч. 1 ст. 20.25 КоАП РФ,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</w:t>
      </w:r>
      <w:r>
        <w:t>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</w:t>
      </w:r>
      <w:r>
        <w:t>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</w:t>
      </w:r>
      <w:r>
        <w:t>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</w:t>
      </w:r>
      <w:r>
        <w:t xml:space="preserve">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</w:t>
      </w:r>
      <w:r>
        <w:t>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</w:t>
      </w:r>
      <w:r>
        <w:t>и получения копии настоящего постановления через мирового судыо судебного участка № 89 Феодосийского судебного района,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фио</w:t>
      </w:r>
    </w:p>
    <w:p w:rsidR="00A77B3E"/>
    <w:p w:rsidR="00A77B3E">
      <w:r>
        <w:t>Копия верна:</w:t>
      </w:r>
    </w:p>
    <w:p w:rsidR="00A77B3E">
      <w:r>
        <w:t>Судья</w:t>
      </w:r>
    </w:p>
    <w:p w:rsidR="00A77B3E"/>
    <w:p w:rsidR="00A77B3E">
      <w:r>
        <w:t>Секретарь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89"/>
    <w:rsid w:val="00584F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DEB351-EA1A-422C-BB6F-2B1E9BC6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