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5-89-411/2021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администра</w:t>
      </w:r>
      <w:r>
        <w:t>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по адресу: адрес установлен фио, который употребил наркотическо</w:t>
      </w:r>
      <w:r>
        <w:t>е вещество. Согласно акта медицинского освидетельствования на состояние опьянения № 491 от дата установлено состояние наркотического опьянения, факт употребления наркотического вещества – а-пирролидиновалерофенон, без назначения врача. Своими действиями фи</w:t>
      </w:r>
      <w:r>
        <w:t>о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</w:t>
      </w:r>
      <w:r>
        <w:t xml:space="preserve">ния, предусмотренного ст. 6.9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РК-телефон от дата, а также исследованными в судебном заседании ма</w:t>
      </w:r>
      <w:r>
        <w:t>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</w:t>
      </w:r>
      <w:r>
        <w:t xml:space="preserve">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</w:t>
      </w:r>
      <w:r>
        <w:t>так как он совершил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</w:t>
      </w:r>
      <w:r>
        <w:t xml:space="preserve">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</w:t>
      </w:r>
      <w:r>
        <w:t xml:space="preserve">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</w:t>
      </w:r>
      <w:r>
        <w:t>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</w:t>
      </w:r>
      <w:r>
        <w:t>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</w:t>
      </w:r>
      <w:r>
        <w:t>тельствах, учитывая, что фио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</w:t>
      </w:r>
      <w:r>
        <w:t>овании изложенного, руководствуясь ст.6.9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фио, признать виновным в совершении правонарушения, предусмотренного ст. 6.9 ч. 1 КоАП РФ и подвергнуть наказанию в виде административного штрафа в размере с</w:t>
      </w:r>
      <w:r>
        <w:t xml:space="preserve">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</w:t>
      </w:r>
      <w:r>
        <w:t>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телеф</w:t>
      </w:r>
      <w:r>
        <w:t>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</w:t>
      </w:r>
      <w:r>
        <w:t>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</w:t>
      </w:r>
      <w:r>
        <w:t>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 xml:space="preserve">                                                  /подпись/</w:t>
      </w:r>
      <w:r>
        <w:tab/>
        <w:t xml:space="preserve">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>
      <w:r>
        <w:t>фио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2B"/>
    <w:rsid w:val="00021D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