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47757">
      <w:pPr>
        <w:jc w:val="right"/>
      </w:pPr>
      <w:r>
        <w:t>Дело № 5-89-418/2018</w:t>
      </w:r>
    </w:p>
    <w:p w:rsidR="00A77B3E" w:rsidP="00147757">
      <w:pPr>
        <w:jc w:val="center"/>
      </w:pPr>
      <w:r>
        <w:t>П О С Т А Н О В Л Е Н И Е</w:t>
      </w:r>
    </w:p>
    <w:p w:rsidR="00A77B3E" w:rsidP="00147757">
      <w:pPr>
        <w:jc w:val="center"/>
      </w:pPr>
      <w:r>
        <w:t>по делу об административном правонарушении</w:t>
      </w:r>
    </w:p>
    <w:p w:rsidR="00A77B3E">
      <w:r>
        <w:t xml:space="preserve">23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147757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147757">
      <w:pPr>
        <w:jc w:val="both"/>
      </w:pPr>
      <w:r>
        <w:t xml:space="preserve">АБСЕТТАРОВА Р.С., паспортные данные, гражданина Российской Федерации, зарегистрированного и проживающего по адресу: адрес, </w:t>
      </w:r>
    </w:p>
    <w:p w:rsidR="00A77B3E" w:rsidP="00147757">
      <w:pPr>
        <w:jc w:val="both"/>
      </w:pPr>
      <w:r>
        <w:t>в совершении прав</w:t>
      </w:r>
      <w:r>
        <w:t>онарушения, предусмотренного ч. 1 ст. 19.5 КоАП РФ, -</w:t>
      </w:r>
    </w:p>
    <w:p w:rsidR="00A77B3E"/>
    <w:p w:rsidR="00A77B3E" w:rsidP="00147757">
      <w:pPr>
        <w:jc w:val="center"/>
      </w:pPr>
      <w:r>
        <w:t>У С Т А Н О В И Л:</w:t>
      </w:r>
    </w:p>
    <w:p w:rsidR="00A77B3E" w:rsidP="00147757">
      <w:pPr>
        <w:jc w:val="center"/>
      </w:pPr>
    </w:p>
    <w:p w:rsidR="00A77B3E" w:rsidP="00147757">
      <w:pPr>
        <w:jc w:val="both"/>
      </w:pPr>
      <w:r>
        <w:t>Абсеттаров</w:t>
      </w:r>
      <w:r>
        <w:t xml:space="preserve"> Р.С. совершил административное правонарушение, предусмотренное ч. 1 ст. 19.5 КоАП РФ – невыполнение в установленный срок законного предписания (постановления, представлен</w:t>
      </w:r>
      <w:r>
        <w:t>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при следующих обстоятельствах:</w:t>
      </w:r>
    </w:p>
    <w:p w:rsidR="00A77B3E" w:rsidP="00147757">
      <w:pPr>
        <w:jc w:val="both"/>
      </w:pPr>
      <w:r>
        <w:t>В время дата во время проведения осмотра территории Ландшафтно-рекр</w:t>
      </w:r>
      <w:r>
        <w:t>еационного адрес, в соответствии с приказом о проведении проверки по выполнению предписания об устранении нарушения законодательства в области охраны окружающей среды и нарушений природоохранных требований от дата № 1294, установлено, что предписание №1/00</w:t>
      </w:r>
      <w:r>
        <w:t xml:space="preserve">5868 об устранении нарушения законодательства в области охраны окружающей среды и нарушений природоохранных требований </w:t>
      </w:r>
      <w:r>
        <w:t>Абсеттаровым</w:t>
      </w:r>
      <w:r>
        <w:t xml:space="preserve"> Р.С. не исполнено, а именно </w:t>
      </w:r>
      <w:r>
        <w:t>автокемпенг</w:t>
      </w:r>
      <w:r>
        <w:t xml:space="preserve"> (прицеп-фургон № 10770588), с государственным регистрационным номером АК6300XX, заре</w:t>
      </w:r>
      <w:r>
        <w:t>гистрированного Симферопольским ВРЕР при УДАИ ГУ МВД Украины в АРК, с зоны регулируемой рекреации в Ландшафтно-рекреационном адрес, до время дата не убрал, прицеп находится на том же месте, что является Невыполнение в установленный срок законного предписан</w:t>
      </w:r>
      <w:r>
        <w:t>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тем самым совершил нарушение ст. 59 Федерального закона № 7-ФЗ «Об о</w:t>
      </w:r>
      <w:r>
        <w:t>хране окружающей среды», ст. 19 Закона Республики Крым № 5-ЗР Крым «Об особо охраняемых территориях Республики Крым», п.4.2, 4.5 Положения о ландшафтно-рекреационном адрес.</w:t>
      </w:r>
    </w:p>
    <w:p w:rsidR="00A77B3E" w:rsidP="00147757">
      <w:pPr>
        <w:jc w:val="both"/>
      </w:pPr>
      <w:r>
        <w:t>Срок исполнения предписания №1/005868 об устранении нарушения законодательства в об</w:t>
      </w:r>
      <w:r>
        <w:t>ласти охраны окружающей среды и нарушений природоохранных требований установлен до дата</w:t>
      </w:r>
    </w:p>
    <w:p w:rsidR="00A77B3E" w:rsidP="00147757">
      <w:pPr>
        <w:jc w:val="both"/>
      </w:pPr>
      <w:r>
        <w:t>Таким образом моментом совершения административного правонарушения является дата</w:t>
      </w:r>
    </w:p>
    <w:p w:rsidR="00A77B3E" w:rsidP="00147757">
      <w:pPr>
        <w:jc w:val="both"/>
      </w:pPr>
      <w:r>
        <w:t>Местом совершения административного правонарушения является Ландшафтно-рекреационный ад</w:t>
      </w:r>
      <w:r>
        <w:t>рес.</w:t>
      </w:r>
    </w:p>
    <w:p w:rsidR="00A77B3E" w:rsidP="00147757">
      <w:pPr>
        <w:jc w:val="both"/>
      </w:pPr>
      <w:r>
        <w:t xml:space="preserve">О дате рассмотрения дела об административном правонарушении </w:t>
      </w:r>
      <w:r>
        <w:t>Абсеттаров</w:t>
      </w:r>
      <w:r>
        <w:t xml:space="preserve"> Р.С. уведомлен надлежащим образом, однако в судебное заседание не явился.</w:t>
      </w:r>
    </w:p>
    <w:p w:rsidR="00A77B3E" w:rsidP="00147757">
      <w:pPr>
        <w:jc w:val="both"/>
      </w:pPr>
      <w:r>
        <w:t>Согласно ст.25.1 ч.2 КоАП РФ, дело об административном правонарушении может рассматриваться в отсутствии л</w:t>
      </w:r>
      <w:r>
        <w:t>ица, в отношении которого ведется производство по делу об административном правонарушении.</w:t>
      </w:r>
    </w:p>
    <w:p w:rsidR="00A77B3E" w:rsidP="00147757">
      <w:pPr>
        <w:jc w:val="both"/>
      </w:pPr>
      <w:r>
        <w:t>Согласно ст. 26.2 Кодекса РФ об административных правонарушениях при оценке доказательств, вышеизложенные материалы дела устанавливают событие административного прав</w:t>
      </w:r>
      <w:r>
        <w:t>онарушения, а также виновность лица и являются законными и допустимыми для правильного разрешения дела.</w:t>
      </w:r>
    </w:p>
    <w:p w:rsidR="00A77B3E" w:rsidP="00147757">
      <w:pPr>
        <w:jc w:val="both"/>
      </w:pPr>
      <w:r>
        <w:t xml:space="preserve">Вина </w:t>
      </w:r>
      <w:r>
        <w:t>Абсеттарова</w:t>
      </w:r>
      <w:r>
        <w:t xml:space="preserve"> Р.С. в совершении данного административного правонарушения подтверждается протоколом об административном правонарушении, а также иными </w:t>
      </w:r>
      <w:r>
        <w:t>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</w:t>
      </w:r>
      <w:r>
        <w:t xml:space="preserve">ава привлекаемого лица при привлечении к административной ответственности соблюдены. </w:t>
      </w:r>
    </w:p>
    <w:p w:rsidR="00A77B3E" w:rsidP="00147757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</w:t>
      </w:r>
      <w:r>
        <w:t>блюдены.</w:t>
      </w:r>
    </w:p>
    <w:p w:rsidR="00A77B3E" w:rsidP="00147757">
      <w:pPr>
        <w:jc w:val="both"/>
      </w:pPr>
      <w:r>
        <w:t xml:space="preserve">Суд квалифицирует действия </w:t>
      </w:r>
      <w:r>
        <w:t>Абсеттарова</w:t>
      </w:r>
      <w:r>
        <w:t xml:space="preserve"> Р.С. по ч. 1 ст. 19.5 КоАП РФ –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</w:t>
      </w:r>
      <w:r>
        <w:t>), об устранении нарушений законодательства.</w:t>
      </w:r>
    </w:p>
    <w:p w:rsidR="00A77B3E" w:rsidP="00147757">
      <w:pPr>
        <w:jc w:val="both"/>
      </w:pPr>
      <w:r>
        <w:t>Обстоятельств, исключающих производство по делу об административном правонарушении, судом не установлено.</w:t>
      </w:r>
    </w:p>
    <w:p w:rsidR="00A77B3E" w:rsidP="00147757">
      <w:pPr>
        <w:jc w:val="both"/>
      </w:pPr>
      <w:r>
        <w:t>К обстоятельствам, смягчающим административную ответственность, суд относит признание вины в совершении а</w:t>
      </w:r>
      <w:r>
        <w:t>дминистративного правонарушения, раскаяние.</w:t>
      </w:r>
    </w:p>
    <w:p w:rsidR="00A77B3E" w:rsidP="00147757">
      <w:pPr>
        <w:jc w:val="both"/>
      </w:pPr>
      <w:r>
        <w:t>При избрании размера административного наказания суд принимает во внимание требования ст. 4.1 КоАП РФ.</w:t>
      </w:r>
    </w:p>
    <w:p w:rsidR="00A77B3E" w:rsidP="00147757">
      <w:pPr>
        <w:jc w:val="both"/>
      </w:pPr>
      <w:r>
        <w:t>Учитывая все обстоятельства дела, характер совершенного административного правонарушения, имущественное и фин</w:t>
      </w:r>
      <w:r>
        <w:t>ансовое положение юридического лица (тяжелое финансовое положение), обстоятельства, смягчающие и отягчающие административную ответственность, суд считает, что административное наказание должно быть назначено в виде административного штрафа в размере, устан</w:t>
      </w:r>
      <w:r>
        <w:t>овленном санкцией ст. 19.5 ч.1 КоАП РФ для юридических лиц.</w:t>
      </w:r>
    </w:p>
    <w:p w:rsidR="00A77B3E" w:rsidP="00147757">
      <w:pPr>
        <w:jc w:val="both"/>
      </w:pPr>
      <w:r>
        <w:t xml:space="preserve">Руководствуясь </w:t>
      </w:r>
      <w:r>
        <w:t>ст.ст</w:t>
      </w:r>
      <w:r>
        <w:t>. 19.5 ч. 1, 4.1, 29.7-29.10 КоАП РФ, мировой судья -</w:t>
      </w:r>
    </w:p>
    <w:p w:rsidR="00A77B3E"/>
    <w:p w:rsidR="00A77B3E" w:rsidP="00147757">
      <w:pPr>
        <w:jc w:val="center"/>
      </w:pPr>
      <w:r>
        <w:t>П О С Т А Н О В И Л:</w:t>
      </w:r>
    </w:p>
    <w:p w:rsidR="00A77B3E" w:rsidP="00147757">
      <w:pPr>
        <w:jc w:val="both"/>
      </w:pPr>
    </w:p>
    <w:p w:rsidR="00A77B3E" w:rsidP="00147757">
      <w:pPr>
        <w:jc w:val="both"/>
      </w:pPr>
      <w:r>
        <w:t xml:space="preserve">АБСЕТТАРОВА Р.С. признать виновным в совершении административного правонарушения, </w:t>
      </w:r>
      <w:r>
        <w:t>предусмотренного ч. 1 ст. 19.5 Кодекса РФ об административных правонарушениях и назначить ему наказание в виде административного штрафа в размере 10 000 (десять тысяч) рублей.</w:t>
      </w:r>
    </w:p>
    <w:p w:rsidR="00A77B3E" w:rsidP="00147757">
      <w:pPr>
        <w:jc w:val="both"/>
      </w:pPr>
      <w:r>
        <w:t>Реквизиты для уплаты штрафа: ....</w:t>
      </w:r>
    </w:p>
    <w:p w:rsidR="00A77B3E" w:rsidP="00147757">
      <w:pPr>
        <w:jc w:val="both"/>
      </w:pPr>
      <w:r>
        <w:t>Квитанцию об оплате штрафа в установленный сро</w:t>
      </w:r>
      <w:r>
        <w:t xml:space="preserve">к предоставить мировому судье, вынесшему постановление. </w:t>
      </w:r>
    </w:p>
    <w:p w:rsidR="00A77B3E" w:rsidP="00147757">
      <w:pPr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</w:t>
      </w:r>
      <w:r>
        <w:t>ления о наложении административного штрафа в законную силу.</w:t>
      </w:r>
    </w:p>
    <w:p w:rsidR="00A77B3E" w:rsidP="00147757">
      <w:pPr>
        <w:jc w:val="both"/>
      </w:pPr>
      <w:r>
        <w:t xml:space="preserve"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</w:t>
      </w:r>
      <w:r>
        <w:t>административный арест на срок до пятнадцати суток либо обязательные работы на срок до пятидесяти часов.</w:t>
      </w:r>
    </w:p>
    <w:p w:rsidR="00A77B3E" w:rsidP="00147757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</w:t>
      </w:r>
      <w:r>
        <w:t>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 xml:space="preserve">       И.Ю. Макаров</w:t>
      </w:r>
    </w:p>
    <w:p w:rsidR="00A77B3E"/>
    <w:sectPr w:rsidSect="0014775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57"/>
    <w:rsid w:val="001477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C40E52-3EDD-45EE-9DA7-E1A96EDF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