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5-89-419/2021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Украины, со слов не работающего,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ч. 1 ст. 12.26 К</w:t>
      </w:r>
      <w:r>
        <w:t>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t>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д.1 адрес, управлял транспортным средством автомобилем марки марка автомобиля с государственным регистрационным знаком Е387РМ DPR, с признаками опьянен</w:t>
      </w:r>
      <w:r>
        <w:t>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</w:t>
      </w:r>
      <w:r>
        <w:t>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</w:t>
      </w:r>
      <w:r>
        <w:t>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не предоставил ходатайств об отложении рассмотрения дел</w:t>
      </w:r>
      <w:r>
        <w:t>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</w:t>
      </w:r>
      <w:r>
        <w:t xml:space="preserve">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протоколом 82АП №127411 об админист</w:t>
      </w:r>
      <w:r>
        <w:t xml:space="preserve">ративном правонарушении от дата; протоколом 82ОТ №030026 от дата об отстранении от управления транспортным средством; протоколом 61АК597015 от дата о направлении на медицинское освидетельствование; протоколом 82 ПЗ № </w:t>
      </w:r>
      <w:r>
        <w:t>055860 от дата о задержании транспортно</w:t>
      </w:r>
      <w:r>
        <w:t>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</w:t>
      </w:r>
      <w:r>
        <w:t xml:space="preserve">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</w:t>
      </w:r>
      <w:r>
        <w:t>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</w:t>
      </w:r>
      <w:r>
        <w:t xml:space="preserve">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</w:t>
      </w:r>
      <w:r>
        <w:t>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</w:t>
      </w:r>
      <w:r>
        <w:t>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(ОМВД России по адрес), КПП: телефон, ИНН: теле</w:t>
      </w:r>
      <w:r>
        <w:t xml:space="preserve">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18810491211400003647, КБК: 18811601123010004023.</w:t>
      </w:r>
    </w:p>
    <w:p w:rsidR="00A77B3E">
      <w:r>
        <w:t>Разъяснить лицу, привлекаемому к административной о</w:t>
      </w:r>
      <w:r>
        <w:t>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</w:t>
      </w:r>
      <w:r>
        <w:t xml:space="preserve">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удостоверения</w:t>
      </w:r>
      <w:r>
        <w:t xml:space="preserve">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</w:t>
      </w:r>
      <w:r>
        <w:t>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</w:t>
      </w:r>
      <w:r>
        <w:t>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</w:t>
      </w:r>
      <w:r>
        <w:t>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FB"/>
    <w:rsid w:val="009357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