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5-89-420/2020</w:t>
      </w:r>
    </w:p>
    <w:p w:rsidR="00A77B3E">
      <w:r>
        <w:tab/>
        <w:t xml:space="preserve">    </w:t>
      </w:r>
    </w:p>
    <w:p w:rsidR="00A77B3E">
      <w:r>
        <w:t xml:space="preserve">   П О С Т А Н О В Л Е Н И Е</w:t>
      </w:r>
    </w:p>
    <w:p w:rsidR="00A77B3E"/>
    <w:p w:rsidR="00A77B3E">
      <w:r>
        <w:t>адрес</w:t>
      </w:r>
      <w:r>
        <w:tab/>
      </w:r>
      <w:r>
        <w:tab/>
        <w:t xml:space="preserve">      </w:t>
      </w:r>
      <w:r>
        <w:tab/>
        <w:t xml:space="preserve">                   27 августа  2020 года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адрес) адрес фио,  и.о. мирового судьи </w:t>
      </w:r>
      <w:r>
        <w:t>судебного участка № 89 Феодосийского судебного района (городской адрес) адрес,</w:t>
      </w:r>
    </w:p>
    <w:p w:rsidR="00A77B3E">
      <w:r>
        <w:t xml:space="preserve">с участием: фио, ИДПС фио,  </w:t>
      </w:r>
    </w:p>
    <w:p w:rsidR="00A77B3E">
      <w:r>
        <w:t>рассмотрев в открытом судебном заседании  материалы дела об административном правонарушении фио, возбужденного протоколом ИДПС ОГИБДД   ОМВД по адре</w:t>
      </w:r>
      <w:r>
        <w:t>сфио А.Р.  82 АП № 089015 от дата, составленным по ч. 2 ст. 12.7 КоАП РФ,</w:t>
      </w:r>
    </w:p>
    <w:p w:rsidR="00A77B3E"/>
    <w:p w:rsidR="00A77B3E">
      <w:r>
        <w:t>УСТАНОВИЛ:</w:t>
      </w:r>
    </w:p>
    <w:p w:rsidR="00A77B3E"/>
    <w:p w:rsidR="00A77B3E">
      <w:r>
        <w:t>фио, паспортные данные,  проживающий по адресу: адрес, официально не трудоустроенный, инвалидом не являющийся, гражданин РФ,  является подвергнутым административному нак</w:t>
      </w:r>
      <w:r>
        <w:t xml:space="preserve">азанию за совершение однородных административных правонарушений (гл. 12 КоАП РФ),  </w:t>
      </w:r>
    </w:p>
    <w:p w:rsidR="00A77B3E">
      <w:r>
        <w:t xml:space="preserve">           в время дата   на адрес адрес, совершил   управление транспортным средством – автомобилем Форд, государственный регистрационный номер В 741 НС 82 регион, будучи </w:t>
      </w:r>
      <w:r>
        <w:t>лишенным права управления транспортными средствами.</w:t>
      </w:r>
    </w:p>
    <w:p w:rsidR="00A77B3E">
      <w:r>
        <w:t>фио  в судебном заседании разъяснены права,  вину он полностью признал, ходатайств и отводов не заявлял, просил назначить наказание   в виде обязательных работ.  Суду фио пояснил, что о лишении его   прав</w:t>
      </w:r>
      <w:r>
        <w:t xml:space="preserve">а управления ТС знал,  подтвердил, что дата  управлял автомобилем марки Форд, государственный регистрационный номер В 741 НС 82 регион, был остановлен сотрудниками ГИБДД в адрес в адрес. </w:t>
      </w:r>
    </w:p>
    <w:p w:rsidR="00A77B3E">
      <w:r>
        <w:t>ИДПС фио поддержал протокол об АП, просил назначить наказание в пред</w:t>
      </w:r>
      <w:r>
        <w:t xml:space="preserve">елах санкции статьи.  </w:t>
      </w:r>
    </w:p>
    <w:p w:rsidR="00A77B3E">
      <w:r>
        <w:t xml:space="preserve">В подтверждение наличия события административного правонарушения, предусмотренного ч. 2 ст. 12.7  КоАП РФ и виновности фио в его совершении представлены следующие доказательства: </w:t>
      </w:r>
    </w:p>
    <w:p w:rsidR="00A77B3E">
      <w:r>
        <w:t>- протокол об административном правонарушении от дата</w:t>
      </w:r>
      <w:r>
        <w:t xml:space="preserve"> № 82 АП № 089015 по ч. 2 ст. 12.7 КоАП РФ; </w:t>
      </w:r>
    </w:p>
    <w:p w:rsidR="00A77B3E">
      <w:r>
        <w:t xml:space="preserve">- копия протокола  82 ОТ № 012789 об отстранении  от управления транспортным средством, составленным дата; </w:t>
      </w:r>
    </w:p>
    <w:p w:rsidR="00A77B3E">
      <w:r>
        <w:t>- копия протокола об АП по ч. 1 ст. 12.15 КоАП РФ;</w:t>
      </w:r>
    </w:p>
    <w:p w:rsidR="00A77B3E">
      <w:r>
        <w:t>-   справка ГИБДД от дата;</w:t>
      </w:r>
    </w:p>
    <w:p w:rsidR="00A77B3E">
      <w:r>
        <w:t>- копия постановления  ми</w:t>
      </w:r>
      <w:r>
        <w:t>рового судьи судебного участка № 2 адрес от дата по ч. 1 ст. 12.8 КоАП РФ с отметкой о вступлении в законную силу  дата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Российской Феде</w:t>
      </w:r>
      <w:r>
        <w:t>рации об административных правонарушениях, признаны допустимыми и достоверными.</w:t>
      </w:r>
    </w:p>
    <w:p w:rsidR="00A77B3E">
      <w:r>
        <w:t xml:space="preserve">           Таким образом, фио совершено административное правонарушение, предусмотренное ст.12.7 ч. 2 Кодекса РФ об административных правонарушениях – управление транспортным с</w:t>
      </w:r>
      <w:r>
        <w:t>редством водителем, лишенным права управления транспортными средствами.</w:t>
      </w:r>
    </w:p>
    <w:p w:rsidR="00A77B3E">
      <w:r>
        <w:t>При назначении наказания суд учитывает характер совершённого правонарушения, личность виновного лица,   отягчающее    административную ответственность   обстоятельство – повторное сове</w:t>
      </w:r>
      <w:r>
        <w:t xml:space="preserve">ршение однородного административного правонарушения, смягчающее обстоятельство – признание вины, также суд учитывает отсутствие постоянного источника доходов у фио,  и считает возможным назначить ему наказание в виде обязательных работ. </w:t>
      </w:r>
    </w:p>
    <w:p w:rsidR="00A77B3E">
      <w:r>
        <w:tab/>
        <w:t>На основании изло</w:t>
      </w:r>
      <w:r>
        <w:t>женного и руководствуясь ст. ст. 3.13, 4.1, 12.7 ч. 2, 29.9, 29.10 Кодекса РФ об административных правонарушениях,</w:t>
      </w:r>
    </w:p>
    <w:p w:rsidR="00A77B3E"/>
    <w:p w:rsidR="00A77B3E">
      <w:r>
        <w:t>П О С Т А Н О В И Л:</w:t>
      </w:r>
    </w:p>
    <w:p w:rsidR="00A77B3E">
      <w:r>
        <w:t xml:space="preserve">Гражданина фио признать виновным в совершении административного правонарушения, предусмотренного ч. 2 ст.12.7  Кодекса РФ об административных правонарушениях, и назначить ему административное наказание в виде  обязательных работ сроком на 100 (сто) часов. </w:t>
      </w:r>
    </w:p>
    <w:p w:rsidR="00A77B3E">
      <w:r>
        <w:t xml:space="preserve">Постановление может быть обжаловано  в течение 10 суток со дня вручения копии  настоящего постановления в Феодосийский городской суд адрес.  </w:t>
      </w:r>
    </w:p>
    <w:p w:rsidR="00A77B3E"/>
    <w:p w:rsidR="00A77B3E">
      <w:r>
        <w:t xml:space="preserve"> Мировой судья </w:t>
      </w:r>
      <w:r>
        <w:tab/>
      </w:r>
      <w:r>
        <w:tab/>
      </w:r>
      <w:r>
        <w:tab/>
        <w:t xml:space="preserve">         /подпись/                                фио </w:t>
      </w:r>
    </w:p>
    <w:p w:rsidR="00A77B3E">
      <w:r>
        <w:t xml:space="preserve">  </w:t>
      </w:r>
    </w:p>
    <w:p w:rsidR="00A77B3E">
      <w:r>
        <w:tab/>
        <w:t xml:space="preserve">Копия верна: мировой судья         </w:t>
      </w:r>
      <w:r>
        <w:t xml:space="preserve">                     секретарь </w:t>
      </w:r>
    </w:p>
    <w:p w:rsidR="00A77B3E"/>
    <w:p w:rsidR="00A77B3E">
      <w:r>
        <w:t xml:space="preserve"> Разъяснить фио,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  <w:r>
        <w:t>Обязательные работы назначаются судьей.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</w:t>
      </w:r>
      <w:r>
        <w:t xml:space="preserve">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Лицо, которому назначено административное наказание </w:t>
      </w:r>
      <w:r>
        <w:t>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</w:t>
      </w:r>
      <w:r>
        <w:t>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>
      <w:r>
        <w:t>Обязательные работы выполняются лицом, которому назначено административ</w:t>
      </w:r>
      <w:r>
        <w:t>ное наказание в виде обязательных работ, на безвозмездной основе.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AE"/>
    <w:rsid w:val="009072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FBC923-64DF-4C56-8841-972BBDC9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