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720CF">
      <w:pPr>
        <w:jc w:val="right"/>
      </w:pPr>
      <w:r>
        <w:t>Дело № 5-89-438/2018</w:t>
      </w:r>
    </w:p>
    <w:p w:rsidR="00A77B3E" w:rsidP="00E720CF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>22 августа 2018 г.</w:t>
      </w:r>
    </w:p>
    <w:p w:rsidR="00A77B3E"/>
    <w:p w:rsidR="00A77B3E" w:rsidP="00E720CF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720CF">
      <w:pPr>
        <w:jc w:val="both"/>
      </w:pPr>
      <w:r>
        <w:t>Тронина</w:t>
      </w:r>
      <w:r>
        <w:t xml:space="preserve"> Д.Л., паспортные данные, гражданина Российской Федерации, являющегося Генеральным директором наименование организации, (юридический адрес: адрес, ИНН ..., КПП: ..., в</w:t>
      </w:r>
      <w:r>
        <w:t>несена запись в ЕГРЮЛ дата), зарегистрированного и проживающего по адресу: адрес,</w:t>
      </w:r>
    </w:p>
    <w:p w:rsidR="00A77B3E" w:rsidP="00E720CF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E720CF">
      <w:pPr>
        <w:jc w:val="center"/>
      </w:pPr>
      <w:r>
        <w:t>У С Т А Н О В И Л:</w:t>
      </w:r>
    </w:p>
    <w:p w:rsidR="00A77B3E"/>
    <w:p w:rsidR="00A77B3E" w:rsidP="00E720CF">
      <w:pPr>
        <w:jc w:val="both"/>
      </w:pPr>
      <w:r>
        <w:t>Тронин</w:t>
      </w:r>
      <w:r>
        <w:t xml:space="preserve"> Д.Л., будучи Генеральным директором наименование организации, совершил администра</w:t>
      </w:r>
      <w:r>
        <w:t xml:space="preserve">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E720CF">
      <w:pPr>
        <w:jc w:val="both"/>
      </w:pPr>
      <w:r>
        <w:t xml:space="preserve">Так, </w:t>
      </w:r>
      <w:r>
        <w:t>Тронин</w:t>
      </w:r>
      <w:r>
        <w:t xml:space="preserve"> Д.Л., не предо</w:t>
      </w:r>
      <w:r>
        <w:t>ставил в установленный Налоговым кодекс РФ срок Декларацию (налоговый расчет) по налогу на прибыль организаций за календарный 2017 год.</w:t>
      </w:r>
    </w:p>
    <w:p w:rsidR="00A77B3E" w:rsidP="00E720CF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</w:t>
      </w:r>
      <w:r>
        <w:t>дения объекта налогообложения в срок, установленный для уплаты налога.</w:t>
      </w:r>
    </w:p>
    <w:p w:rsidR="00A77B3E" w:rsidP="00E720CF">
      <w:pPr>
        <w:jc w:val="both"/>
      </w:pPr>
      <w:r>
        <w:t>Срок предоставления указанной декларации – не позднее дата.</w:t>
      </w:r>
    </w:p>
    <w:p w:rsidR="00A77B3E" w:rsidP="00E720CF">
      <w:pPr>
        <w:jc w:val="both"/>
      </w:pPr>
      <w:r>
        <w:t>Фактически декларация не предоставлена.</w:t>
      </w:r>
    </w:p>
    <w:p w:rsidR="00A77B3E" w:rsidP="00E720CF">
      <w:pPr>
        <w:jc w:val="both"/>
      </w:pPr>
      <w:r>
        <w:t xml:space="preserve">Надлежащим образом уведомленный </w:t>
      </w:r>
      <w:r>
        <w:t>Тронин</w:t>
      </w:r>
      <w:r>
        <w:t xml:space="preserve"> Д.Л. не явился. Ходатайств о отложении судебно</w:t>
      </w:r>
      <w:r>
        <w:t>го заседания на более поздний срок не предоставил.</w:t>
      </w:r>
    </w:p>
    <w:p w:rsidR="00A77B3E" w:rsidP="00E720CF">
      <w:pPr>
        <w:jc w:val="both"/>
      </w:pPr>
      <w:r>
        <w:t xml:space="preserve">Суд, исследовав материалы дела, считает вину </w:t>
      </w:r>
      <w:r>
        <w:t>Тронина</w:t>
      </w:r>
      <w:r>
        <w:t xml:space="preserve"> Д.Л. в совершении административного правонарушения, предусмотренного ст. 15.5 КоАП РФ, полностью доказанной. </w:t>
      </w:r>
    </w:p>
    <w:p w:rsidR="00A77B3E" w:rsidP="00E720CF">
      <w:pPr>
        <w:jc w:val="both"/>
      </w:pPr>
      <w:r>
        <w:t xml:space="preserve">Вина </w:t>
      </w:r>
      <w:r>
        <w:t>Тронина</w:t>
      </w:r>
      <w:r>
        <w:t xml:space="preserve"> Д.Л. в совершении данного адм</w:t>
      </w:r>
      <w:r>
        <w:t>инистративного правонарушения подтверждается протоколом об административном правонарушении № 3141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</w:t>
      </w:r>
      <w:r>
        <w:t xml:space="preserve">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E720CF">
      <w:pPr>
        <w:jc w:val="both"/>
      </w:pPr>
      <w:r>
        <w:t xml:space="preserve">Таким образом, вина </w:t>
      </w:r>
      <w:r>
        <w:t>Трон</w:t>
      </w:r>
      <w:r>
        <w:t>ина</w:t>
      </w:r>
      <w:r>
        <w:t xml:space="preserve"> Д.Л..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E720CF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</w:t>
      </w:r>
      <w:r>
        <w:t xml:space="preserve">РФ об административных правонарушениях, суд учитывает тяжесть содеянного.     </w:t>
      </w:r>
    </w:p>
    <w:p w:rsidR="00A77B3E" w:rsidP="00E720CF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E720CF">
      <w:pPr>
        <w:jc w:val="both"/>
      </w:pPr>
      <w:r>
        <w:t xml:space="preserve">При таких обстоятельствах суд считает необходимым назначить </w:t>
      </w:r>
      <w:r>
        <w:t>Тронину</w:t>
      </w:r>
      <w:r>
        <w:t xml:space="preserve"> Д.Л. </w:t>
      </w:r>
      <w:r>
        <w:t>наказание в виде административного предупреждения.</w:t>
      </w:r>
    </w:p>
    <w:p w:rsidR="00A77B3E" w:rsidP="00E720CF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E720CF">
      <w:pPr>
        <w:jc w:val="center"/>
      </w:pPr>
      <w:r>
        <w:t>П О С Т А Н О В И Л:</w:t>
      </w:r>
    </w:p>
    <w:p w:rsidR="00A77B3E"/>
    <w:p w:rsidR="00A77B3E" w:rsidP="00E720CF">
      <w:pPr>
        <w:jc w:val="both"/>
      </w:pPr>
      <w:r>
        <w:t>Тронина</w:t>
      </w:r>
      <w:r>
        <w:t xml:space="preserve"> Д.Л. признать виновным в совершении правонарушения, предусмотренного ст. 15.5 КоАП РФ и под</w:t>
      </w:r>
      <w:r>
        <w:t>вергнуть административному наказанию в виде предупреждения.</w:t>
      </w:r>
    </w:p>
    <w:p w:rsidR="00A77B3E" w:rsidP="00E720CF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</w:t>
      </w:r>
      <w:r>
        <w:t>тка № 89 Феодосийского судебного района (городской округ Феодосия) Республики Крым.</w:t>
      </w:r>
    </w:p>
    <w:p w:rsidR="00A77B3E" w:rsidP="00E720CF">
      <w:pPr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 И.Ю. Макаров</w:t>
      </w:r>
    </w:p>
    <w:p w:rsidR="00A77B3E"/>
    <w:p w:rsidR="00A77B3E"/>
    <w:sectPr w:rsidSect="00E720C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CF"/>
    <w:rsid w:val="00A77B3E"/>
    <w:rsid w:val="00E72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8C4310-EC49-4CBA-93DA-EFF90FBA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