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5-89-444/2021</w:t>
      </w:r>
    </w:p>
    <w:p w:rsidR="00A77B3E">
      <w:r>
        <w:t>УИД 91MS0089-телефон-телефон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 воды Днепропетровской адрес,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</w:t>
      </w:r>
      <w:r>
        <w:t xml:space="preserve">0 ч.2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фио совершил административное правонарушение, предусмотренное ст. 20.20 ч.2 КоАП РФ – потребление наркотических средств или психотропных веществ без назначения врача, новых потенциально опасных психоактивных веществ ил</w:t>
      </w:r>
      <w:r>
        <w:t>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</w:t>
      </w:r>
      <w:r>
        <w:t>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психоактивные вещества или одурман</w:t>
      </w:r>
      <w:r>
        <w:t>ивающие вещества на улице, стадионе, в сквере, парке, в транспортном средстве общего пользования, а также в другом общественном месте, при следующих обстоятельствах:</w:t>
      </w:r>
    </w:p>
    <w:p w:rsidR="00A77B3E">
      <w:r>
        <w:tab/>
        <w:t>дата в время часов находясь в общественном месте возле дома № 35а по адрес адрес, фио упо</w:t>
      </w:r>
      <w:r>
        <w:t>требил наркотическое вещество – а-пирролидиновалерофенон, без назначения врача, что подтверждается актом медицинского освидетельствования на состояние опьянения № 561 от дата Своими действиями фио нарушил ст. 40 Федерального закона №3 «О наркотических сред</w:t>
      </w:r>
      <w:r>
        <w:t>ствах и психотропных веществах» от дата</w:t>
      </w:r>
    </w:p>
    <w:p w:rsidR="00A77B3E">
      <w:r>
        <w:tab/>
        <w:t>фио вину в совершении инкриминируемого правонарушения признал.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20.20 ч. 2 КоАП РФ полностью доказа</w:t>
      </w:r>
      <w:r>
        <w:t xml:space="preserve">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РК-телефон от дата, актом медицинского освидетельствования на состояние опьянения № 561 от дата, а также исследованными в суд</w:t>
      </w:r>
      <w:r>
        <w:t xml:space="preserve">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</w:t>
      </w:r>
      <w:r>
        <w:t>привлекаемого л</w:t>
      </w:r>
      <w:r>
        <w:t xml:space="preserve">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20.20 ч.2 Кодекса РФ об административных правонарушениях, полностью нашла свое подтверждение при</w:t>
      </w:r>
      <w:r>
        <w:t xml:space="preserve"> рассмотрении дела, так как он совершил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</w:t>
      </w:r>
      <w:r>
        <w:t>о он потребил наркотические средства или психотропные вещества без назначения врача, в общественном месте.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</w:t>
      </w:r>
      <w:r>
        <w:t xml:space="preserve">ности правонарушителя. 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 xml:space="preserve">Согласно ст. 4.1 ч. 2.1 </w:t>
      </w:r>
      <w:r>
        <w:t>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</w:t>
      </w:r>
      <w:r>
        <w:t>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</w:t>
      </w:r>
      <w:r>
        <w:t xml:space="preserve">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</w:t>
      </w:r>
      <w:r>
        <w:t>ерации.</w:t>
      </w:r>
    </w:p>
    <w:p w:rsidR="00A77B3E">
      <w:r>
        <w:t>При таких обстоятельствах, учитывая, что фио совершено административное правонарушение, предусмотренное ст. 20.20 ч. 2 КоАП РФ, суд считает необходимым возложить на него обязанность пройти диагностику в связи с потреблением наркотических средств бе</w:t>
      </w:r>
      <w:r>
        <w:t>з назначения врача.</w:t>
      </w:r>
    </w:p>
    <w:p w:rsidR="00A77B3E">
      <w:r>
        <w:t>На основании изложенного, руководствуясь ст.20.20 ч.2, 29.9, 29.10 КоАП РФ судья,-</w:t>
      </w:r>
    </w:p>
    <w:p w:rsidR="00A77B3E">
      <w:r>
        <w:t>ПОСТАНОВИЛ:</w:t>
      </w:r>
    </w:p>
    <w:p w:rsidR="00A77B3E">
      <w:r>
        <w:t>фио, признать виновным в совершении правонарушения, предусмотренного ст. 20.20 ч.2 КоАП РФ и подвергнуть наказанию в виде административного ш</w:t>
      </w:r>
      <w:r>
        <w:t xml:space="preserve">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</w:t>
      </w:r>
      <w:r>
        <w:t>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</w:t>
      </w:r>
      <w:r>
        <w:t>: 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</w:t>
      </w:r>
      <w:r>
        <w:t>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Возложить на фио обязанность пройти диагностику в связи с потреблением наркотических средств без назначе</w:t>
      </w:r>
      <w:r>
        <w:t xml:space="preserve">ния врача. </w:t>
      </w:r>
    </w:p>
    <w:p w:rsidR="00A77B3E">
      <w:r>
        <w:t>Согласно ст. 29.10 ч.2 КоАП РФ, установить фио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>Мировой судья                         /подпись/</w:t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9D"/>
    <w:rsid w:val="00A77B3E"/>
    <w:rsid w:val="00DF6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