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5-89-461/2021</w:t>
      </w:r>
    </w:p>
    <w:p w:rsidR="00A77B3E">
      <w:r>
        <w:t>УИД 91 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в/городок, 76,</w:t>
      </w:r>
      <w:r>
        <w:t xml:space="preserve"> оф.3, внесена запись о юридическом лице в ЕГРЮЛ: дата), зарегистрированного по адресу: адрес, в/ч А2272,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–директор наименование организации, юридический адрес: </w:t>
      </w:r>
      <w:r>
        <w:t xml:space="preserve">адрес, находясь по месту нахождения организации, дата фактически представил в Межрайонную ИФНС России № 4 по адрес расчет сумм налога на доходы физических лиц, исчисленных и удержанных налоговым агентом за 12 месяцев дата с нарушением сроков, </w:t>
      </w:r>
    </w:p>
    <w:p w:rsidR="00A77B3E">
      <w:r>
        <w:t xml:space="preserve">Согласно п. </w:t>
      </w:r>
      <w:r>
        <w:t>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</w:t>
      </w:r>
      <w:r>
        <w:t>дующий за ним рабочий день.</w:t>
      </w:r>
    </w:p>
    <w:p w:rsidR="00A77B3E">
      <w:r>
        <w:t>Срок предоставления указанного расчета – не позднее дата, фактически расчет предоставлен дата, т.е. с нарушением установленного срока.</w:t>
      </w:r>
    </w:p>
    <w:p w:rsidR="00A77B3E">
      <w:r>
        <w:t xml:space="preserve">Следовательно, </w:t>
      </w:r>
      <w:r>
        <w:t>фио</w:t>
      </w:r>
      <w:r>
        <w:t xml:space="preserve"> дата совершил административное правонарушение, предусмотренное ч. 1 ст. 15</w:t>
      </w:r>
      <w:r>
        <w:t>.6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</w:t>
      </w:r>
      <w:r>
        <w:t>о административного правонарушения установлена протоколом № 91082126000046100001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</w:t>
      </w:r>
      <w:r>
        <w:t>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</w:t>
      </w:r>
      <w:r>
        <w:t xml:space="preserve">юдены.  </w:t>
      </w:r>
    </w:p>
    <w:p w:rsidR="00A77B3E">
      <w:r>
        <w:t xml:space="preserve">Мировой судья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</w:t>
      </w:r>
      <w:r>
        <w:t>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</w:t>
      </w:r>
      <w:r>
        <w:t>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 xml:space="preserve">П О С Т А Н О В И </w:t>
      </w:r>
      <w:r>
        <w:t>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</w:t>
      </w:r>
      <w:r>
        <w:t>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</w:t>
      </w:r>
      <w:r>
        <w:t xml:space="preserve">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</w:t>
      </w:r>
      <w:r>
        <w:t>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</w:t>
      </w:r>
      <w:r>
        <w:t>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B8"/>
    <w:rsid w:val="00A77B3E"/>
    <w:rsid w:val="00EF1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