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5-89-466/2020</w:t>
      </w:r>
    </w:p>
    <w:p w:rsidR="00A77B3E"/>
    <w:p w:rsidR="00A77B3E">
      <w:r>
        <w:t>ПОСТАНОВЛЕНИЕ</w:t>
      </w:r>
    </w:p>
    <w:p w:rsidR="00A77B3E">
      <w:r>
        <w:t>24 сентября 2020 года</w:t>
      </w:r>
      <w:r>
        <w:tab/>
        <w:t xml:space="preserve">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Макаров И.Ю.,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фио, паспортные данные, гражданина Российской Федерации, официально не трудоустроенного, зарегистрированного по адресу: адрес, кв.10А, проживающего по адресу: адрес,</w:t>
      </w:r>
    </w:p>
    <w:p w:rsidR="00A77B3E">
      <w:r>
        <w:t>в совершении правонарушения, предусмотренного ст. 20.</w:t>
      </w:r>
      <w:r>
        <w:t>21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фио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</w:t>
      </w:r>
      <w:r>
        <w:t xml:space="preserve"> в время, фио находился в общественном месте возле дома 43 по адрес 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</w:t>
      </w:r>
      <w:r>
        <w:t xml:space="preserve">аваемые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</w:t>
      </w:r>
      <w:r>
        <w:t>у фио в совершении административного правонарушения, предусмотренного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правонарушениях № РК-телефон от дата</w:t>
      </w:r>
      <w:r>
        <w:t>, определением по делу об административном правонарушении от дата, актом медицинского освидетельствования на состояние опьянения № 608 от дата, а также исследованными в судебном заседании материалами дела, достоверность которых не вызывает у суда сомнений,</w:t>
      </w:r>
      <w:r>
        <w:t xml:space="preserve">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</w:t>
      </w:r>
      <w:r>
        <w:t xml:space="preserve">а фио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>улице в состоянии опьянения, оскорбляющем человеческо</w:t>
      </w:r>
      <w:r>
        <w:t>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</w:t>
      </w:r>
      <w:r>
        <w:t>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Сероухова фио признать виновным</w:t>
      </w:r>
      <w:r>
        <w:t xml:space="preserve">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</w:t>
      </w:r>
      <w:r>
        <w:t>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</w:t>
      </w:r>
      <w:r>
        <w:t>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</w:t>
      </w:r>
      <w:r>
        <w:t>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</w:t>
      </w:r>
      <w:r>
        <w:t>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 xml:space="preserve">фио </w:t>
      </w:r>
      <w:r>
        <w:t>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85"/>
    <w:rsid w:val="00A233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EA59F-1F11-49F9-B1B5-C903BA45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