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5-89-473/2017</w:t>
      </w:r>
    </w:p>
    <w:p w:rsidR="00A77B3E">
      <w:r>
        <w:t>П О С Т А Н О В Л Е Н И Е</w:t>
      </w:r>
    </w:p>
    <w:p w:rsidR="00A77B3E">
      <w:r>
        <w:t xml:space="preserve">16 ноября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ГУБАРЬ Н.Н., паспортные данные ... адрес, гражданина Российской Федерации, являющегося генеральным директором наименование организации (юридический адрес: адрес, ИНН: ... КПП</w:t>
      </w:r>
      <w:r>
        <w:t>: ..., ОГРН: 1179102006269, дата регистрации в ЕГРЮЛ: дата), проживающую по адресу: адрес. Кв. 44,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Губарь</w:t>
      </w:r>
      <w:r>
        <w:t xml:space="preserve"> Н.Н., являясь генеральным директором наиме</w:t>
      </w:r>
      <w:r>
        <w:t>нование организации, совершил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</w:t>
      </w:r>
      <w:r>
        <w:t xml:space="preserve"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</w:t>
      </w:r>
      <w:r>
        <w:t>в искаженном виде.</w:t>
      </w:r>
    </w:p>
    <w:p w:rsidR="00A77B3E">
      <w:r>
        <w:t>Губарь</w:t>
      </w:r>
      <w:r>
        <w:t xml:space="preserve"> Н.Н. не исполнил обязанность, предусмотренную п. 2.2 ч.2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лицах (ф</w:t>
      </w:r>
      <w:r>
        <w:t xml:space="preserve">орма СЗВ-М) за дата, то есть своими действиями </w:t>
      </w:r>
      <w:r>
        <w:t>Губарь</w:t>
      </w:r>
      <w:r>
        <w:t xml:space="preserve"> Н.Н. совершил административное правонарушение, предусмотренное ст. 15.33.2 КоАП РФ.</w:t>
      </w:r>
    </w:p>
    <w:p w:rsidR="00A77B3E">
      <w:r>
        <w:t xml:space="preserve">В судебном заседании </w:t>
      </w:r>
      <w:r>
        <w:t>Губарь</w:t>
      </w:r>
      <w:r>
        <w:t xml:space="preserve"> Н.Н. вину в совершенном административном правонарушении признал. </w:t>
      </w:r>
    </w:p>
    <w:p w:rsidR="00A77B3E">
      <w:r>
        <w:t>Мировой судья, исследова</w:t>
      </w:r>
      <w:r>
        <w:t xml:space="preserve">в письменные материалы дела об административном правонарушении, выслушав лицо, привлекаемое к административной ответственности, считает установленным и доказанным факт совершения </w:t>
      </w:r>
      <w:r>
        <w:t>Губарь</w:t>
      </w:r>
      <w:r>
        <w:t xml:space="preserve"> Н.Н. нарушения установленных законодательством Российской Федерации об</w:t>
      </w:r>
      <w:r>
        <w:t xml:space="preserve"> обязательном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>
      <w:r>
        <w:t>Губарь</w:t>
      </w:r>
      <w:r>
        <w:t xml:space="preserve"> Н.Н. сведения о застрахованных лицах (форма СЗВ-М) за дата </w:t>
      </w:r>
      <w:r>
        <w:t>представил дата, то есть не в срок.</w:t>
      </w:r>
    </w:p>
    <w:p w:rsidR="00A77B3E">
      <w:r>
        <w:t>В соответствии с п.2.2 ч.2 ст.11 Федерального закона от дата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</w:t>
      </w:r>
      <w:r>
        <w:t xml:space="preserve"> ПФР сведения о каждом работающем у него застрахованном лице (Сведения о застрахованных лицах - форма СЗВ-М) не позднее 10-го числа месяца, следующего за отчетным периодом - месяцем. Согласно п. 7 ст. 6.1 Налогового Кодекса РФ и ст. 193 ГК РФ, если последн</w:t>
      </w:r>
      <w:r>
        <w:t>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</w:t>
      </w:r>
      <w:r>
        <w:t>я Сведений о застрахованных лицах (форма СЗВ-М) за дата - в срок дата</w:t>
      </w:r>
    </w:p>
    <w:p w:rsidR="00A77B3E">
      <w:r>
        <w:t xml:space="preserve">Мировой судья квалифицирует действия </w:t>
      </w:r>
      <w:r>
        <w:t>Губарь</w:t>
      </w:r>
      <w:r>
        <w:t xml:space="preserve"> Н.Н.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</w:t>
      </w:r>
      <w:r>
        <w:t>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</w:t>
      </w:r>
      <w:r>
        <w:t>ы не имеет.</w:t>
      </w:r>
    </w:p>
    <w:p w:rsidR="00A77B3E"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Губарь</w:t>
      </w:r>
      <w:r>
        <w:t xml:space="preserve"> Н.Н. ранее к административной ответственности по ст. 15.33</w:t>
      </w:r>
      <w:r>
        <w:t>.2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Обстоятельством, смягчающим административную ответственность </w:t>
      </w:r>
      <w:r>
        <w:t>Губарь</w:t>
      </w:r>
      <w:r>
        <w:t xml:space="preserve"> Н.Н. признано признание вины и раскаяние лица, совершившего административное пра</w:t>
      </w:r>
      <w:r>
        <w:t>вонарушение.</w:t>
      </w:r>
    </w:p>
    <w:p w:rsidR="00A77B3E">
      <w:r>
        <w:t xml:space="preserve">Обстоятельств, отягчающих административную ответственность </w:t>
      </w:r>
      <w:r>
        <w:t>Губарь</w:t>
      </w:r>
      <w:r>
        <w:t xml:space="preserve"> Н.Н. судом не установлено. </w:t>
      </w:r>
    </w:p>
    <w:p w:rsidR="00A77B3E">
      <w:r>
        <w:t xml:space="preserve">Оснований для освобождения </w:t>
      </w:r>
      <w:r>
        <w:t>Губарь</w:t>
      </w:r>
      <w:r>
        <w:t xml:space="preserve"> Н.Н.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</w:t>
      </w:r>
      <w:r>
        <w:t xml:space="preserve">ья считает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ГУБАРЬ Н.Н.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адрес (для ГУ – отделение ПФР по адр</w:t>
      </w:r>
      <w:r>
        <w:t>ес), ИНН: ..., КПП: ..., номер счета получателя платежа: ..., наименование банка получателя платежа: отделение по адрес Центрального банка Российской Федерации, БИК: ..., ОКТМО: ..., КБК: ... – ПФР штрафы.</w:t>
      </w:r>
    </w:p>
    <w:p w:rsidR="00A77B3E">
      <w:r>
        <w:t xml:space="preserve">Разъяснить </w:t>
      </w:r>
      <w:r>
        <w:t>Губарь</w:t>
      </w:r>
      <w:r>
        <w:t xml:space="preserve"> Н.Н., что в соответствии со ст. </w:t>
      </w:r>
      <w:r>
        <w:t>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t>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</w:t>
      </w:r>
      <w:r>
        <w:t>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Сотн</w:t>
      </w:r>
      <w:r>
        <w:t>икова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FC"/>
    <w:rsid w:val="002209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77570C-023B-409F-84BE-17F3A983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