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27919">
      <w:pPr>
        <w:jc w:val="right"/>
      </w:pPr>
      <w:r>
        <w:t>Дело № 5-89-479/2018</w:t>
      </w:r>
    </w:p>
    <w:p w:rsidR="00A77B3E" w:rsidP="00F27919">
      <w:pPr>
        <w:jc w:val="center"/>
      </w:pPr>
      <w:r>
        <w:t>П О С Т А Н О В Л Е Н И Е</w:t>
      </w:r>
    </w:p>
    <w:p w:rsidR="00A77B3E">
      <w:r>
        <w:t>18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F2791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Муниципальное Унитарное Предприятие «Приморский» (юридический адрес: адрес, адрес, ИНН: ..., ОГРН: ...), в совершении правонарушения, предусмотренного ч. 2 с</w:t>
      </w:r>
      <w:r>
        <w:t>т. 13.19.2 КоАП РФ, -</w:t>
      </w:r>
    </w:p>
    <w:p w:rsidR="00A77B3E" w:rsidP="00F27919">
      <w:pPr>
        <w:ind w:firstLine="851"/>
        <w:jc w:val="center"/>
      </w:pPr>
      <w:r>
        <w:t>У С Т А Н О В И Л:</w:t>
      </w:r>
    </w:p>
    <w:p w:rsidR="00A77B3E"/>
    <w:p w:rsidR="00A77B3E" w:rsidP="00F27919">
      <w:pPr>
        <w:ind w:firstLine="851"/>
        <w:jc w:val="both"/>
      </w:pPr>
      <w:r>
        <w:t xml:space="preserve">МУП «Приморский» совершило административное правонарушение, предусмотренное ч. 2 ст. 13.19.2 КоАП РФ – 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</w:t>
      </w:r>
      <w:r>
        <w:t>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</w:t>
      </w:r>
      <w:r>
        <w:t>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</w:t>
      </w:r>
      <w:r>
        <w:t>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при следующих обстоятельствах:</w:t>
      </w:r>
    </w:p>
    <w:p w:rsidR="00A77B3E" w:rsidP="00F27919">
      <w:pPr>
        <w:ind w:firstLine="851"/>
        <w:jc w:val="both"/>
      </w:pPr>
      <w:r>
        <w:t>дата установлено, что МУП «Приморский», на</w:t>
      </w:r>
      <w:r>
        <w:t>ходясь по месту дислокации юридического лица: адрес, адрес, на момент проведения внеплановой документарной проверки управляющей организацией МУП «Приморский» не размещена или размещена не в полном объеме информация в ГИС ЖКХ, предусмотренная требованиями Ф</w:t>
      </w:r>
      <w:r>
        <w:t>едерального закона № 209-ФЗ, Совместного приказа 74/114/пр.</w:t>
      </w:r>
    </w:p>
    <w:p w:rsidR="00A77B3E" w:rsidP="00F27919">
      <w:pPr>
        <w:ind w:firstLine="851"/>
        <w:jc w:val="both"/>
      </w:pPr>
      <w:r>
        <w:t>В соответствии с ч.4 ст.12 ФЗ-209, обязанность по размещению информации в ГИС ЖКХ для поставщиков информации в Республике Крым наступила с дата. Следовательно, управляющая организация МУП «Приморс</w:t>
      </w:r>
      <w:r>
        <w:t>кий» должна быть зарегистрирована в ГИС ЖКХ и размещать информацию в соответствии пунктами 1,2,6,7,21-25, 28-33,35-40 ч. 1 ст. 6 Федерального закона № 209-ФЗ. Однако в результате проведения внеплановой документарной проверки размещения сведений МУП «Примор</w:t>
      </w:r>
      <w:r>
        <w:t>ский» в ГИС ЖКХ выявлены следующие нарушения:</w:t>
      </w:r>
    </w:p>
    <w:p w:rsidR="00A77B3E" w:rsidP="00F27919">
      <w:pPr>
        <w:ind w:firstLine="851"/>
        <w:jc w:val="both"/>
      </w:pPr>
      <w:r>
        <w:t>-</w:t>
      </w:r>
      <w:r>
        <w:tab/>
        <w:t>по представленной информации Минсвязи РФ не размещены сведения об платежных реквизитах управляющей организации - нарушение раздела 10 части 1.22. Совместного приказа Министерства строительства и жилищно-комму</w:t>
      </w:r>
      <w:r>
        <w:t>нального хозяйства Российской Федерации и Министерства связи и массовых коммуникаций Российской Федерации от 29 февраля 2016 г. № 74/114/</w:t>
      </w:r>
      <w:r>
        <w:t>пр</w:t>
      </w:r>
      <w:r>
        <w:t>, (далее - Совместный приказ 74/114/</w:t>
      </w:r>
      <w:r>
        <w:t>пр</w:t>
      </w:r>
      <w:r>
        <w:t>);</w:t>
      </w:r>
    </w:p>
    <w:p w:rsidR="00A77B3E" w:rsidP="00F27919">
      <w:pPr>
        <w:ind w:firstLine="851"/>
        <w:jc w:val="both"/>
      </w:pPr>
      <w:r>
        <w:t>-</w:t>
      </w:r>
      <w:r>
        <w:tab/>
        <w:t>размещены не в полном объеме технические характеристики многоквартирных до</w:t>
      </w:r>
      <w:r>
        <w:t>мов находящихся в управлении - нарушение раздела 10 части 2 Совместного приказа 74/114/</w:t>
      </w:r>
      <w:r>
        <w:t>пр</w:t>
      </w:r>
      <w:r>
        <w:t>;</w:t>
      </w:r>
    </w:p>
    <w:p w:rsidR="00A77B3E" w:rsidP="00F27919">
      <w:pPr>
        <w:ind w:firstLine="851"/>
        <w:jc w:val="both"/>
      </w:pPr>
      <w:r>
        <w:t>-</w:t>
      </w:r>
      <w:r>
        <w:tab/>
        <w:t>не размещена информация о приборах учета, используемых для определения объема коммунальных услуг, предоставленных собственникам и пользователям помещений в многокв</w:t>
      </w:r>
      <w:r>
        <w:t>артирных домах - нарушение раздела 10 части 5 Совместного приказа 74/114/</w:t>
      </w:r>
      <w:r>
        <w:t>пр</w:t>
      </w:r>
      <w:r>
        <w:t>;</w:t>
      </w:r>
    </w:p>
    <w:p w:rsidR="00A77B3E" w:rsidP="00F27919">
      <w:pPr>
        <w:ind w:firstLine="851"/>
        <w:jc w:val="both"/>
      </w:pPr>
      <w:r>
        <w:t>-</w:t>
      </w:r>
      <w:r>
        <w:tab/>
        <w:t>не размещены сведения об установленных коллективных (общедомовых) приборах учета МКД- нарушение раздела 10 части 5.1 Совместного приказа 74/114/</w:t>
      </w:r>
      <w:r>
        <w:t>пр</w:t>
      </w:r>
      <w:r>
        <w:t>;</w:t>
      </w:r>
    </w:p>
    <w:p w:rsidR="00A77B3E" w:rsidP="00F27919">
      <w:pPr>
        <w:ind w:firstLine="851"/>
        <w:jc w:val="both"/>
      </w:pPr>
      <w:r>
        <w:t>-</w:t>
      </w:r>
      <w:r>
        <w:tab/>
        <w:t>не размещена в полном объем</w:t>
      </w:r>
      <w:r>
        <w:t>е информация о лицевых счетах, присвоенных собственникам и пользователям жилых (нежилых) помещений в многоквартирных домах - нарушение раздела 10 части 14 Совместного приказа 74/114/пр.</w:t>
      </w:r>
    </w:p>
    <w:p w:rsidR="00A77B3E" w:rsidP="00F27919">
      <w:pPr>
        <w:ind w:firstLine="851"/>
        <w:jc w:val="both"/>
      </w:pPr>
      <w:r>
        <w:t>О дате рассмотрения дела об административном правонарушении МУП «Примо</w:t>
      </w:r>
      <w:r>
        <w:t>рский» уведомлен надлежащим образом, однако в судебное заседание представитель не явился.</w:t>
      </w:r>
    </w:p>
    <w:p w:rsidR="00A77B3E" w:rsidP="00F27919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</w:t>
      </w:r>
      <w:r>
        <w:t>министративном правонарушении.</w:t>
      </w:r>
    </w:p>
    <w:p w:rsidR="00A77B3E" w:rsidP="00F27919">
      <w:pPr>
        <w:ind w:firstLine="851"/>
        <w:jc w:val="both"/>
      </w:pPr>
      <w:r>
        <w:t xml:space="preserve">Суд, исследовав материалы дела, считает вину МУП «Приморский» в совершении административного правонарушения, предусмотренного ч. 1 ст. 14.17.1 КоАП РФ полностью доказанной. </w:t>
      </w:r>
    </w:p>
    <w:p w:rsidR="00A77B3E" w:rsidP="00F27919">
      <w:pPr>
        <w:ind w:firstLine="851"/>
        <w:jc w:val="both"/>
      </w:pPr>
      <w:r>
        <w:t>Вина МУП «Приморский» в совершении данного админист</w:t>
      </w:r>
      <w:r>
        <w:t>ративного правонарушения подтверждается протоколом об административном правонарушении № 245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</w:t>
      </w:r>
      <w:r>
        <w:t xml:space="preserve">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F27919">
      <w:pPr>
        <w:ind w:firstLine="851"/>
        <w:jc w:val="both"/>
      </w:pPr>
      <w:r>
        <w:t>Таким образом, вин</w:t>
      </w:r>
      <w:r>
        <w:t xml:space="preserve">а МУП «Приморский» в совершении административного правонарушения, предусмотренного ч. 2 ст. 13.19.2 Кодекса РФ об административных правонарушениях, полностью нашла свое подтверждение при рассмотрении дела, так как она совершила </w:t>
      </w:r>
      <w:r>
        <w:t>неразмещение</w:t>
      </w:r>
      <w:r>
        <w:t xml:space="preserve"> информации в со</w:t>
      </w:r>
      <w:r>
        <w:t>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</w:t>
      </w:r>
      <w:r>
        <w:t>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</w:t>
      </w:r>
      <w:r>
        <w:t>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</w:t>
      </w:r>
      <w:r>
        <w:t>зяйства.</w:t>
      </w:r>
    </w:p>
    <w:p w:rsidR="00A77B3E" w:rsidP="00F27919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F27919">
      <w:pPr>
        <w:ind w:firstLine="851"/>
        <w:jc w:val="both"/>
      </w:pPr>
      <w:r>
        <w:t>Обстоятельств, отягчающих административную ответственность, судом не у</w:t>
      </w:r>
      <w:r>
        <w:t xml:space="preserve">становлено. Обстоятельством, смягчающими административную ответственность, признается раскаяние в содеянном. </w:t>
      </w:r>
    </w:p>
    <w:p w:rsidR="00A77B3E" w:rsidP="00F27919">
      <w:pPr>
        <w:ind w:firstLine="851"/>
        <w:jc w:val="both"/>
      </w:pPr>
      <w:r>
        <w:t>При таких обстоятельствах суд считает необходимым назначить МУП «Приморский» наказание в виде административного предупреждения.</w:t>
      </w:r>
    </w:p>
    <w:p w:rsidR="00A77B3E" w:rsidP="00F27919">
      <w:pPr>
        <w:ind w:firstLine="851"/>
        <w:jc w:val="both"/>
      </w:pPr>
      <w:r>
        <w:t>На основании излож</w:t>
      </w:r>
      <w:r>
        <w:t xml:space="preserve">енного, руководствуясь </w:t>
      </w:r>
      <w:r>
        <w:t>ст.ст</w:t>
      </w:r>
      <w:r>
        <w:t>. 29.9, 29.10 КоАП РФ судья, -</w:t>
      </w:r>
    </w:p>
    <w:p w:rsidR="00A77B3E" w:rsidP="00F27919">
      <w:pPr>
        <w:ind w:firstLine="851"/>
        <w:jc w:val="both"/>
      </w:pPr>
    </w:p>
    <w:p w:rsidR="00A77B3E" w:rsidP="00F27919">
      <w:pPr>
        <w:jc w:val="center"/>
      </w:pPr>
      <w:r>
        <w:t>П О С Т А Н О В И Л:</w:t>
      </w:r>
    </w:p>
    <w:p w:rsidR="00A77B3E" w:rsidP="00F27919">
      <w:pPr>
        <w:jc w:val="center"/>
      </w:pPr>
    </w:p>
    <w:p w:rsidR="00A77B3E" w:rsidP="00F27919">
      <w:pPr>
        <w:ind w:firstLine="851"/>
        <w:jc w:val="both"/>
      </w:pPr>
      <w:r>
        <w:t>Муниципальное Унитарное Предприятие «Приморский» (юридический адрес: адрес, адрес, ИНН: ..., ОГРН: ...) признать виновным в совершении правонарушения, предусмотренного ч. 2 с</w:t>
      </w:r>
      <w:r>
        <w:t>т. 13.19.2 КоАП РФ и подвергнуть наказанию в виде административного предупреждения.</w:t>
      </w:r>
    </w:p>
    <w:p w:rsidR="00A77B3E" w:rsidP="00F2791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</w:t>
      </w:r>
      <w:r>
        <w:t>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</w:t>
      </w:r>
      <w:r>
        <w:t xml:space="preserve"> И.Ю. Макаров</w:t>
      </w:r>
    </w:p>
    <w:p w:rsidR="00A77B3E"/>
    <w:sectPr w:rsidSect="00F2791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19"/>
    <w:rsid w:val="00A77B3E"/>
    <w:rsid w:val="00F27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6F92CF-8010-47FF-87FA-BC818254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