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5-89-482/2019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ДОРОШЕНКО Б.В., ... УССР, гражданина Российской Федерации, работающего в должности фельдшера в ФСМП № 18, женатого, имеющего на иждивении двоих несовершеннолетних детей, зарегистрированного по адресу: ...,</w:t>
      </w:r>
    </w:p>
    <w:p w:rsidR="00A77B3E">
      <w:r>
        <w:t>в совершении пра</w:t>
      </w:r>
      <w:r>
        <w:t>вонарушения, предусмотренного ч. 4 ст. 20.8 КоАП РФ, -</w:t>
      </w:r>
    </w:p>
    <w:p w:rsidR="00A77B3E"/>
    <w:p w:rsidR="00A77B3E">
      <w:r>
        <w:t>УСТАНОВИЛ:</w:t>
      </w:r>
    </w:p>
    <w:p w:rsidR="00A77B3E"/>
    <w:p w:rsidR="00A77B3E">
      <w:r>
        <w:t>наименование организации совершил административное правонарушение, предусмотренное ч. 4 ст. 20.8 КоАП РФ – нарушение правил хранения, ношения или уничтожения оружия и патронов к нему гражд</w:t>
      </w:r>
      <w:r>
        <w:t>анами при следующих обстоятельствах:</w:t>
      </w:r>
    </w:p>
    <w:p w:rsidR="00A77B3E">
      <w:r>
        <w:t xml:space="preserve">... в ... наименование организации, находясь по месту жительства, по адресу: ..., осуществил хранение патронов в количестве 2 штук (1 патрон калибра 9 мм. к огнестрельному оружию «ПМ»), нарушил правила хранения оружия, </w:t>
      </w:r>
      <w:r>
        <w:t>тем самым нарушив ч. 1 ст. 22 ФЗ "Об оружии" от дата № 150-ФЗ, и п. 54 Постановления правительства РФ № 814 от дата «О мерах по регулированию оборота гражданского и служебного оружия и патронов к нему на адрес».</w:t>
      </w:r>
    </w:p>
    <w:p w:rsidR="00A77B3E">
      <w:r>
        <w:t>наименование организации в судебном заседани</w:t>
      </w:r>
      <w:r>
        <w:t xml:space="preserve">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наименование организации в совершении административного правонарушения, предусмотренного ч. 4 ст. 20.8 КоАП РФ полностью доказанной. </w:t>
      </w:r>
    </w:p>
    <w:p w:rsidR="00A77B3E">
      <w:r>
        <w:t>наименование ор</w:t>
      </w:r>
      <w:r>
        <w:t>ганизации в совершении данного административного правонарушения подтверждается протоколом об административном правонарушении РК-телефон от ... а также другими материалами дела об административном правонарушении, достоверность которых не вызывает у суда сом</w:t>
      </w:r>
      <w:r>
        <w:t xml:space="preserve">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</w:t>
      </w:r>
      <w:r>
        <w:t>зом, вина наименование организации в совершении административного правонарушения, предусмотренного ч. 4 ст. 20.8 Кодекса Российской Федерации об административных правонарушениях, полностью нашла свое подтверждение при рассмотрении дела, так как он совершил</w:t>
      </w:r>
      <w:r>
        <w:t xml:space="preserve"> - нарушение правил хранения, ношения или уничтожения оружия и патронов к нему гражданами.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</w:t>
      </w:r>
      <w:r>
        <w:t xml:space="preserve">ичности правонарушителя.     </w:t>
      </w:r>
    </w:p>
    <w:p w:rsidR="00A77B3E">
      <w:r>
        <w:t>Обстоятельством, смягчающим административную ответственность наименование организации, суд признает раскаяние в содеянном.</w:t>
      </w:r>
    </w:p>
    <w:p w:rsidR="00A77B3E">
      <w:r>
        <w:t xml:space="preserve">Обстоятельств, отягчающих административную ответственность – судом не установлено. </w:t>
      </w:r>
    </w:p>
    <w:p w:rsidR="00A77B3E">
      <w:r>
        <w:t>При таких обстоятел</w:t>
      </w:r>
      <w:r>
        <w:t>ьствах суд считает необходимым назначить наименование организации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20.8 ч. 4, 29.9, 29.10 КоАП РФ судья, -</w:t>
      </w:r>
    </w:p>
    <w:p w:rsidR="00A77B3E">
      <w:r>
        <w:t>П О С Т А Н О В И Л:</w:t>
      </w:r>
    </w:p>
    <w:p w:rsidR="00A77B3E"/>
    <w:p w:rsidR="00A77B3E">
      <w:r>
        <w:t>ДОРОШЕНКО Б.В. - признать виновным в совершении правона</w:t>
      </w:r>
      <w:r>
        <w:t xml:space="preserve">рушения, предусмотренного ч.  4 ст. 20.8 КоАП РФ и подвергнуть наказанию в виде административного штрафа в размере сумма. </w:t>
      </w:r>
    </w:p>
    <w:p w:rsidR="00A77B3E">
      <w:r>
        <w:t>Получатель: УФК по адрес (ОМВД России по адрес), л/с № 04751А92680, р/</w:t>
      </w:r>
      <w:r>
        <w:t>сч</w:t>
      </w:r>
      <w:r>
        <w:t>: 40101810335100010001 в Отделение РК адрес, БИК: телефон, ИН</w:t>
      </w:r>
      <w:r>
        <w:t>Н: телефон, КПП: телефон, ОКТМО: телефон, КБК: 18811690020026000140, УИН: 18880382190002705298,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>
      <w:r>
        <w:t>Ра</w:t>
      </w:r>
      <w:r>
        <w:t>зъяснить наименование организации,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</w:t>
      </w:r>
      <w:r>
        <w:t>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</w:t>
      </w:r>
      <w:r>
        <w:t xml:space="preserve"> или получения копии настоящего постановления через мировую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60"/>
    <w:rsid w:val="00747D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BA0E02-200F-4D77-AAA3-0F753EA7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