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B66FB5">
      <w:pPr>
        <w:jc w:val="right"/>
      </w:pPr>
      <w:r>
        <w:t>Дело № 5-89-488/2018</w:t>
      </w:r>
    </w:p>
    <w:p w:rsidR="00A77B3E" w:rsidP="00B66FB5">
      <w:pPr>
        <w:jc w:val="center"/>
      </w:pPr>
      <w:r>
        <w:t>П О С Т А Н О В Л Е Н И Е</w:t>
      </w:r>
    </w:p>
    <w:p w:rsidR="00A77B3E" w:rsidP="00B66FB5">
      <w:pPr>
        <w:jc w:val="center"/>
      </w:pPr>
      <w:r>
        <w:t>по делу об административном правонарушении</w:t>
      </w:r>
    </w:p>
    <w:p w:rsidR="00A77B3E">
      <w:r>
        <w:t xml:space="preserve">г. Феодосия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>18 октября 2018 г.</w:t>
      </w:r>
    </w:p>
    <w:p w:rsidR="00A77B3E"/>
    <w:p w:rsidR="00A77B3E" w:rsidP="00B66FB5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>Макаров И.Ю., рассмотрев дело об административном правонарушении о привлечении к административной ответственности:</w:t>
      </w:r>
    </w:p>
    <w:p w:rsidR="00A77B3E" w:rsidP="00B66FB5">
      <w:pPr>
        <w:ind w:firstLine="851"/>
        <w:jc w:val="both"/>
      </w:pPr>
      <w:r>
        <w:t>ХАЛИЛОВА Э.Э., паспортные данные, гражданина Российской Федерации, зарегистрированного и проживающего по адресу: адрес,</w:t>
      </w:r>
    </w:p>
    <w:p w:rsidR="00A77B3E" w:rsidP="00B66FB5">
      <w:pPr>
        <w:ind w:firstLine="851"/>
        <w:jc w:val="both"/>
      </w:pPr>
      <w:r>
        <w:t>в совершении правонар</w:t>
      </w:r>
      <w:r>
        <w:t>ушения, предусмотренного ст. 8.39 КоАП РФ, -</w:t>
      </w:r>
    </w:p>
    <w:p w:rsidR="00A77B3E"/>
    <w:p w:rsidR="00A77B3E" w:rsidP="00B66FB5">
      <w:pPr>
        <w:jc w:val="center"/>
      </w:pPr>
      <w:r>
        <w:t>У С Т А Н О В И Л:</w:t>
      </w:r>
    </w:p>
    <w:p w:rsidR="00A77B3E"/>
    <w:p w:rsidR="00A77B3E" w:rsidP="00B66FB5">
      <w:pPr>
        <w:ind w:firstLine="851"/>
        <w:jc w:val="both"/>
      </w:pPr>
      <w:r>
        <w:t xml:space="preserve">Халилов Э.Э. дата в время, находился в ландшафтно-рекреационном адрес, расположенном в адрес </w:t>
      </w:r>
      <w:r>
        <w:t>адрес</w:t>
      </w:r>
      <w:r>
        <w:t>, без разрешительных документов, разместил два автокемпинга, 30 деревянных лежаков (шезлонго</w:t>
      </w:r>
      <w:r>
        <w:t>в), 3 гидроцикла, чем нарушил п. 6.1Положения о федеральном государственном учреждении «Государственный природный заповедник «Комсомольский», утвержденного приказом Министерства природных ресурсов РФ от 29.04.2003 г. № 368, ч. 5 ст. 9 Федерального закона о</w:t>
      </w:r>
      <w:r>
        <w:t>т 14.03.1995 г. № 33-ФЗ «Об особо охраняемых природных территориях».</w:t>
      </w:r>
    </w:p>
    <w:p w:rsidR="00A77B3E" w:rsidP="00B66FB5">
      <w:pPr>
        <w:ind w:firstLine="851"/>
        <w:jc w:val="both"/>
      </w:pPr>
      <w:r>
        <w:t>В судебном заседании Халилов Э.Э. вину в совершенном правонарушении признал в полном объеме.</w:t>
      </w:r>
    </w:p>
    <w:p w:rsidR="00A77B3E" w:rsidP="00B66FB5">
      <w:pPr>
        <w:ind w:firstLine="851"/>
        <w:jc w:val="both"/>
      </w:pPr>
      <w:r>
        <w:t>Изучив и проанализировав материалы дела, мировой судья приходит к следующему выводу.</w:t>
      </w:r>
    </w:p>
    <w:p w:rsidR="00A77B3E" w:rsidP="00B66FB5">
      <w:pPr>
        <w:ind w:firstLine="851"/>
        <w:jc w:val="both"/>
      </w:pPr>
      <w:r>
        <w:t xml:space="preserve">Согласно </w:t>
      </w:r>
      <w:r>
        <w:t>ч. 6.6 Положения о федеральном государственном учреждении «Государственный природный заповедник «Комсомольский», пребывание на территории заповедника посторонних лиц, не являющихся его работниками или должностными лицами Минприроды России, допускается толь</w:t>
      </w:r>
      <w:r>
        <w:t>ко при наличии у них разрешений Минприроды России или администрации заповедника.</w:t>
      </w:r>
    </w:p>
    <w:p w:rsidR="00A77B3E" w:rsidP="00B66FB5">
      <w:pPr>
        <w:ind w:firstLine="851"/>
        <w:jc w:val="both"/>
      </w:pPr>
      <w:r>
        <w:t>Аналогичные положения содержатся в ч. 5 ст. 9 Федерального закона РФ от 14.03.1995 г. № 33-ФЗ «Об особо охраняемых природных территориях», согласно которой пребывание на терри</w:t>
      </w:r>
      <w:r>
        <w:t>ториях государственных природных заповедников физических лиц, не являющихся работниками федеральных государственных бюджетных учреждений, осуществляющих управление государственными природными заповедниками, должностными лицами федерального органа исполните</w:t>
      </w:r>
      <w:r>
        <w:t>льной власти, в ведении которого находятся государственные природные заповедники, допускается только при наличии разрешения федеральных государственных бюджетных учреждений, осуществляющих управление государственными природными заповедниками, или федеральн</w:t>
      </w:r>
      <w:r>
        <w:t>ого органа исполнительной власти, в ведении которого находятся государственные природные заповедники.</w:t>
      </w:r>
    </w:p>
    <w:p w:rsidR="00A77B3E" w:rsidP="00B66FB5">
      <w:pPr>
        <w:ind w:firstLine="851"/>
        <w:jc w:val="both"/>
      </w:pPr>
      <w:r>
        <w:t>Статья 8.39 КоАП РФ предусматривает административную ответственность за нарушение установленного режима и иных правил охраны и использования природных рес</w:t>
      </w:r>
      <w:r>
        <w:t>урсов на территориях государственных природных заказников.</w:t>
      </w:r>
    </w:p>
    <w:p w:rsidR="00A77B3E" w:rsidP="00B66FB5">
      <w:pPr>
        <w:ind w:firstLine="851"/>
        <w:jc w:val="both"/>
      </w:pPr>
      <w:r>
        <w:t>В судебном заседании установлено, что в деянии Халилова Э.Э., имеется состав административного правонарушения, предусмотренногост.8.39 КоАП РФ.</w:t>
      </w:r>
    </w:p>
    <w:p w:rsidR="00A77B3E" w:rsidP="00B66FB5">
      <w:pPr>
        <w:ind w:firstLine="851"/>
        <w:jc w:val="both"/>
      </w:pPr>
      <w:r>
        <w:t>Вина Халилов Э.Э. в совершении административного прав</w:t>
      </w:r>
      <w:r>
        <w:t>онарушения подтверждается протоколом об административном правонарушении № 010968 от дата, а также иными материалами дела об административном правонарушении, исследованными в судебном заседании, достоверность которых не вызывает у суда сомнений, поскольку о</w:t>
      </w:r>
      <w:r>
        <w:t xml:space="preserve">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B66FB5">
      <w:pPr>
        <w:ind w:firstLine="851"/>
        <w:jc w:val="both"/>
      </w:pPr>
      <w:r>
        <w:t>Таким образом, мировой судья приходит к выв</w:t>
      </w:r>
      <w:r>
        <w:t>оду о том, что вина Халилова Э.Э. установлена и квалифицирует его действия по ст. 8.39 КоАП РФ – 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</w:t>
      </w:r>
      <w:r>
        <w:t>ков, национальных парков, природных парков, государственных природных заказников, а также на территориях, на которых находятся памятники природы, на иных особо охраняемых природных территориях либо в их охранных зонах.</w:t>
      </w:r>
    </w:p>
    <w:p w:rsidR="00A77B3E" w:rsidP="00B66FB5">
      <w:pPr>
        <w:ind w:firstLine="851"/>
        <w:jc w:val="both"/>
      </w:pPr>
      <w:r>
        <w:t>При назначении наказания судья учитыв</w:t>
      </w:r>
      <w:r>
        <w:t>ает характер совершенного административного правонарушения, личность правонарушителя, его имущественное положение, обстоятельства, смягчающие и отягчающие административную ответственность.</w:t>
      </w:r>
    </w:p>
    <w:p w:rsidR="00A77B3E" w:rsidP="00B66FB5">
      <w:pPr>
        <w:ind w:firstLine="851"/>
        <w:jc w:val="both"/>
      </w:pPr>
      <w:r>
        <w:t>Обстоятельств, смягчающих и отягчающих административную ответственн</w:t>
      </w:r>
      <w:r>
        <w:t>ость судом не установлено.</w:t>
      </w:r>
    </w:p>
    <w:p w:rsidR="00A77B3E" w:rsidP="00B66FB5">
      <w:pPr>
        <w:ind w:firstLine="851"/>
        <w:jc w:val="both"/>
      </w:pPr>
      <w:r>
        <w:t>На основании изложенного, руководствуясь ст. 29.10 КоАП РФ, мировой судья</w:t>
      </w:r>
    </w:p>
    <w:p w:rsidR="00A77B3E"/>
    <w:p w:rsidR="00A77B3E" w:rsidP="00B66FB5">
      <w:pPr>
        <w:jc w:val="center"/>
      </w:pPr>
      <w:r>
        <w:t>П О С Т А Н О В И Л:</w:t>
      </w:r>
    </w:p>
    <w:p w:rsidR="00A77B3E" w:rsidP="00B66FB5">
      <w:pPr>
        <w:jc w:val="center"/>
      </w:pPr>
    </w:p>
    <w:p w:rsidR="00A77B3E" w:rsidP="00B66FB5">
      <w:pPr>
        <w:ind w:firstLine="851"/>
        <w:jc w:val="both"/>
      </w:pPr>
      <w:r>
        <w:t>ХАЛИЛОВА Э.Э. признать виновным в совершении правонарушения, предусмотренного ст. 8.39 КоАП РФ, и назначить ему наказание в виде адм</w:t>
      </w:r>
      <w:r>
        <w:t>инистративного штрафа в размере 4 000 (четырех тысяч) рублей без конфискации.</w:t>
      </w:r>
    </w:p>
    <w:p w:rsidR="00A77B3E" w:rsidP="00B66FB5">
      <w:pPr>
        <w:ind w:firstLine="851"/>
        <w:jc w:val="both"/>
      </w:pPr>
      <w:r>
        <w:t xml:space="preserve">Реквизиты для оплаты административного штрафа: </w:t>
      </w:r>
    </w:p>
    <w:p w:rsidR="00A77B3E" w:rsidP="00B66FB5">
      <w:pPr>
        <w:ind w:firstLine="851"/>
        <w:jc w:val="both"/>
      </w:pPr>
      <w:r>
        <w:t xml:space="preserve">Наименование получателя: ... </w:t>
      </w:r>
    </w:p>
    <w:p w:rsidR="00A77B3E" w:rsidP="00B66FB5">
      <w:pPr>
        <w:ind w:firstLine="851"/>
        <w:jc w:val="both"/>
      </w:pPr>
      <w:r>
        <w:t xml:space="preserve">Квитанцию об оплате штрафа предоставить в судебный участок № 89 Феодосийского судебного района </w:t>
      </w:r>
      <w:r>
        <w:t>(городской округ Феодосия) Республики Крым.</w:t>
      </w:r>
    </w:p>
    <w:p w:rsidR="00A77B3E" w:rsidP="00B66FB5">
      <w:pPr>
        <w:ind w:firstLine="851"/>
        <w:jc w:val="both"/>
      </w:pPr>
      <w:r>
        <w:t>Разъяснить Халилову Э.Э.,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</w:t>
      </w:r>
      <w:r>
        <w:t>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B66FB5">
      <w:pPr>
        <w:ind w:firstLine="851"/>
        <w:jc w:val="both"/>
      </w:pPr>
      <w:r>
        <w:t>Постановление может быть обжаловано в Феодосийский городско</w:t>
      </w:r>
      <w:r>
        <w:t>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 w:rsidP="00B66FB5">
      <w:pPr>
        <w:ind w:firstLine="851"/>
        <w:jc w:val="both"/>
      </w:pPr>
    </w:p>
    <w:p w:rsidR="00A77B3E"/>
    <w:p w:rsidR="00A77B3E">
      <w:r>
        <w:t xml:space="preserve">Мировой судья                    </w:t>
      </w:r>
      <w:r>
        <w:t xml:space="preserve">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  <w:t xml:space="preserve">           </w:t>
      </w:r>
      <w:r>
        <w:t>И.Ю. Макаров</w:t>
      </w:r>
    </w:p>
    <w:p w:rsidR="00A77B3E"/>
    <w:sectPr w:rsidSect="00B66FB5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FB5"/>
    <w:rsid w:val="00A77B3E"/>
    <w:rsid w:val="00B66F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5D726CC-6F5F-42FF-83C5-BD8D1815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