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66047">
      <w:pPr>
        <w:jc w:val="right"/>
      </w:pPr>
      <w:r>
        <w:t>Дело № 5-89-505/2018</w:t>
      </w:r>
    </w:p>
    <w:p w:rsidR="00A77B3E" w:rsidP="00066047">
      <w:pPr>
        <w:jc w:val="center"/>
      </w:pPr>
      <w:r>
        <w:t>П О С Т А Н О В Л Е Н И Е</w:t>
      </w:r>
    </w:p>
    <w:p w:rsidR="00A77B3E">
      <w:r>
        <w:t xml:space="preserve">02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06604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066047">
      <w:pPr>
        <w:ind w:firstLine="851"/>
        <w:jc w:val="both"/>
      </w:pPr>
      <w:r>
        <w:t>Задорожней</w:t>
      </w:r>
      <w:r>
        <w:t xml:space="preserve"> Л.Н., паспортные данные, гражданки Российской Федерации, являющейся Главным бухгалтером наименование организации (ИНН: ..., КПП: ..., юридически</w:t>
      </w:r>
      <w:r>
        <w:t>й адрес: адрес, адрес, внесена запись о юридическом лице в ЕГРЮЛ: дата), зарегистрированного по адресу: адрес, адрес, адрес фактического проживания: адрес,</w:t>
      </w:r>
    </w:p>
    <w:p w:rsidR="00A77B3E" w:rsidP="00066047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066047">
      <w:pPr>
        <w:jc w:val="center"/>
      </w:pPr>
      <w:r>
        <w:t>У С Т А Н О В И Л:</w:t>
      </w:r>
    </w:p>
    <w:p w:rsidR="00A77B3E"/>
    <w:p w:rsidR="00A77B3E" w:rsidP="00066047">
      <w:pPr>
        <w:ind w:firstLine="851"/>
        <w:jc w:val="both"/>
      </w:pPr>
      <w:r>
        <w:t>Задорожня</w:t>
      </w:r>
      <w:r>
        <w:t>я</w:t>
      </w:r>
      <w:r>
        <w:t xml:space="preserve"> Л.Н. – Главный бухгалтер наименование организации, юридический адрес: адрес, адрес, находясь по месту нахождения организации, не представила в Межрайонную ИФНС России № 4 по Республике Крым ответ на требование № 23274 </w:t>
      </w:r>
      <w:r>
        <w:t>от дата</w:t>
      </w:r>
      <w:r>
        <w:t>, тем самым дата совершив адм</w:t>
      </w:r>
      <w:r>
        <w:t xml:space="preserve">инистративное правонарушение, предусмотренное ч. 1 ст. 15.6 КоАП РФ. </w:t>
      </w:r>
    </w:p>
    <w:p w:rsidR="00A77B3E" w:rsidP="00066047">
      <w:pPr>
        <w:ind w:firstLine="851"/>
        <w:jc w:val="both"/>
      </w:pPr>
      <w:r>
        <w:t xml:space="preserve">Надлежащим образом уведомленная </w:t>
      </w:r>
      <w:r>
        <w:t>Задорожняя</w:t>
      </w:r>
      <w:r>
        <w:t xml:space="preserve"> Л.Н не явилась. Ходатайств о отложении судебного заседания на более поздний срок не предоставил.</w:t>
      </w:r>
    </w:p>
    <w:p w:rsidR="00A77B3E" w:rsidP="00066047">
      <w:pPr>
        <w:ind w:firstLine="851"/>
        <w:jc w:val="both"/>
      </w:pPr>
      <w:r>
        <w:t>Согласно ст.25.1 ч.2 КоАП РФ, дело об админист</w:t>
      </w:r>
      <w:r>
        <w:t>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066047">
      <w:pPr>
        <w:ind w:firstLine="851"/>
        <w:jc w:val="both"/>
      </w:pPr>
      <w:r>
        <w:t xml:space="preserve">Суд, исследовав материалы дела, считает вину </w:t>
      </w:r>
      <w:r>
        <w:t>Задорожней</w:t>
      </w:r>
      <w:r>
        <w:t xml:space="preserve"> Л.Н. в совершении административного правонарушени</w:t>
      </w:r>
      <w:r>
        <w:t xml:space="preserve">я, предусмотренного ст. 15.5 КоАП РФ, полностью доказанной. </w:t>
      </w:r>
    </w:p>
    <w:p w:rsidR="00A77B3E" w:rsidP="00066047">
      <w:pPr>
        <w:ind w:firstLine="851"/>
        <w:jc w:val="both"/>
      </w:pPr>
      <w:r>
        <w:t xml:space="preserve">Вина </w:t>
      </w:r>
      <w:r>
        <w:t>Задорожней</w:t>
      </w:r>
      <w:r>
        <w:t xml:space="preserve"> Л.Н. в совершении данного административного правонарушения установлена протоколом № 3342 об административном правонарушении от дата, а также подтверждается материалами дела, поско</w:t>
      </w:r>
      <w:r>
        <w:t>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</w:t>
      </w:r>
      <w:r>
        <w:t xml:space="preserve">ебованиями Закона, права лица при привлечении к административной ответственности соблюдены.  </w:t>
      </w:r>
    </w:p>
    <w:p w:rsidR="00A77B3E" w:rsidP="00066047">
      <w:pPr>
        <w:ind w:firstLine="851"/>
        <w:jc w:val="both"/>
      </w:pPr>
      <w:r>
        <w:t xml:space="preserve">Мировой судья, действия </w:t>
      </w:r>
      <w:r>
        <w:t>Задорожней</w:t>
      </w:r>
      <w:r>
        <w:t xml:space="preserve"> Л.Н. квалифицирует по ч. 1 ст. 15.6 КоАП РФ, как непредставление в установленный законодательством о налогах и сборах срок в на</w:t>
      </w:r>
      <w:r>
        <w:t>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066047">
      <w:pPr>
        <w:ind w:firstLine="851"/>
        <w:jc w:val="both"/>
      </w:pPr>
      <w:r>
        <w:t xml:space="preserve">При назначении административного наказания </w:t>
      </w:r>
      <w:r>
        <w:t>Задорожней</w:t>
      </w:r>
      <w:r>
        <w:t xml:space="preserve"> Л.Н., мировой судья учитывает характер совершенного административного </w:t>
      </w:r>
      <w:r>
        <w:t>правонарушения, обстоятельства, смягчающие и отягчающие административную ответственность.</w:t>
      </w:r>
    </w:p>
    <w:p w:rsidR="00A77B3E" w:rsidP="00066047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066047">
      <w:pPr>
        <w:ind w:firstLine="851"/>
        <w:jc w:val="both"/>
      </w:pPr>
      <w:r>
        <w:t>Санкция ч. 1 ст. 15.6 КоАП РФ влечет наложение администрати</w:t>
      </w:r>
      <w:r>
        <w:t>вного штрафа на граждан в размере от ста до трехсот рублей; на должностных лиц - от трехсот до пятисот рублей.</w:t>
      </w:r>
    </w:p>
    <w:p w:rsidR="00A77B3E" w:rsidP="00066047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</w:t>
      </w:r>
      <w:r>
        <w:t>и.</w:t>
      </w:r>
    </w:p>
    <w:p w:rsidR="00A77B3E" w:rsidP="00066047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066047">
      <w:pPr>
        <w:jc w:val="center"/>
      </w:pPr>
      <w:r>
        <w:t>П О С Т А Н О В И Л:</w:t>
      </w:r>
    </w:p>
    <w:p w:rsidR="00A77B3E"/>
    <w:p w:rsidR="00A77B3E" w:rsidP="00066047">
      <w:pPr>
        <w:ind w:firstLine="851"/>
        <w:jc w:val="both"/>
      </w:pPr>
      <w:r>
        <w:t>Задорожную Л.Н. признать виновной в совершении правонарушения, предусмотренного ч. 1 ст. 15.6 КоАП РФ и подвергнуть административному наказан</w:t>
      </w:r>
      <w:r>
        <w:t>ию в виде штрафа в размере 300 (триста) рублей.</w:t>
      </w:r>
    </w:p>
    <w:p w:rsidR="00A77B3E" w:rsidP="00066047">
      <w:pPr>
        <w:ind w:firstLine="851"/>
        <w:jc w:val="both"/>
      </w:pPr>
      <w:r>
        <w:t>Реквизиты для оплаты штрафа: ....</w:t>
      </w:r>
    </w:p>
    <w:p w:rsidR="00A77B3E" w:rsidP="00066047">
      <w:pPr>
        <w:ind w:firstLine="851"/>
        <w:jc w:val="both"/>
      </w:pPr>
      <w:r>
        <w:t xml:space="preserve">Разъяснить </w:t>
      </w:r>
      <w:r>
        <w:t>Задорожней</w:t>
      </w:r>
      <w:r>
        <w:t xml:space="preserve"> Л.Н., что в соответствии с ч. 1 ст. 20.25 КоАП РФ неуплата штрафа в 60-дневный срок с момента вступления постановления в законную силу, влечет наложение</w:t>
      </w:r>
      <w: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66047">
      <w:pPr>
        <w:ind w:firstLine="851"/>
        <w:jc w:val="both"/>
      </w:pPr>
      <w:r>
        <w:t>Постановление может</w:t>
      </w:r>
      <w:r>
        <w:t xml:space="preserve">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</w:t>
      </w:r>
      <w:r>
        <w:t>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 w:rsidSect="0006604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47"/>
    <w:rsid w:val="000660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7489A7-1FBB-43C2-8B18-1A788FE0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