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93448">
      <w:pPr>
        <w:jc w:val="right"/>
      </w:pPr>
      <w:r>
        <w:t>Дело № 5-89-508/2018</w:t>
      </w:r>
    </w:p>
    <w:p w:rsidR="00A77B3E" w:rsidP="00F93448">
      <w:pPr>
        <w:jc w:val="center"/>
      </w:pPr>
      <w:r>
        <w:t>П О С Т А Н О В Л Е Н И Е</w:t>
      </w:r>
    </w:p>
    <w:p w:rsidR="00A77B3E" w:rsidP="00F93448">
      <w:pPr>
        <w:jc w:val="center"/>
      </w:pPr>
      <w:r>
        <w:t>по делу об административном правонарушении</w:t>
      </w:r>
    </w:p>
    <w:p w:rsidR="00A77B3E">
      <w:r>
        <w:t xml:space="preserve">02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F9344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F93448">
      <w:pPr>
        <w:ind w:firstLine="851"/>
        <w:jc w:val="both"/>
      </w:pPr>
      <w:r>
        <w:t>СТОКОВСКОГО И.Ю., паспортные данные, гражданина Российской Федерации, являющегося исполняющим обязанности директора Муниципального бюджетного</w:t>
      </w:r>
      <w:r>
        <w:t xml:space="preserve"> образовательного наименование организации, зарегистрированного по адресу: адрес,</w:t>
      </w:r>
    </w:p>
    <w:p w:rsidR="00A77B3E" w:rsidP="00F93448">
      <w:pPr>
        <w:ind w:firstLine="851"/>
        <w:jc w:val="both"/>
      </w:pPr>
      <w:r>
        <w:t>в совершении правонарушения, предусмотренного ст. 17.7 КоАП РФ, -</w:t>
      </w:r>
    </w:p>
    <w:p w:rsidR="00A77B3E"/>
    <w:p w:rsidR="00A77B3E" w:rsidP="00F93448">
      <w:pPr>
        <w:jc w:val="center"/>
      </w:pPr>
      <w:r>
        <w:t>У С Т А Н О В И Л:</w:t>
      </w:r>
    </w:p>
    <w:p w:rsidR="00A77B3E"/>
    <w:p w:rsidR="00A77B3E" w:rsidP="00F93448">
      <w:pPr>
        <w:ind w:firstLine="851"/>
        <w:jc w:val="both"/>
      </w:pPr>
      <w:r>
        <w:t>Стоковский</w:t>
      </w:r>
      <w:r>
        <w:t xml:space="preserve"> И.Ю. совершил умышленное невыполнение требований прокурора, вытекающих из ег</w:t>
      </w:r>
      <w:r>
        <w:t xml:space="preserve">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при следующих обстоятельствах: </w:t>
      </w:r>
    </w:p>
    <w:p w:rsidR="00A77B3E" w:rsidP="00F93448">
      <w:pPr>
        <w:ind w:firstLine="851"/>
        <w:jc w:val="both"/>
      </w:pPr>
      <w:r>
        <w:t>При проведении прокуратуро</w:t>
      </w:r>
      <w:r>
        <w:t xml:space="preserve">й города в рамках осуществления надзора за исполнением законодательства об образовании проверки соблюдения требований законодательства в сфере обеспечения открытости и доступности информации установлено, что </w:t>
      </w:r>
      <w:r>
        <w:t>Стоковский</w:t>
      </w:r>
      <w:r>
        <w:t xml:space="preserve"> И.Ю., согласно распоряжения Администр</w:t>
      </w:r>
      <w:r>
        <w:t xml:space="preserve">ации адрес от дата № 1105-л с дата являющийся </w:t>
      </w:r>
      <w:r>
        <w:t>и.о</w:t>
      </w:r>
      <w:r>
        <w:t>. директора наименование организации дата, находясь по адресу местонахождения наименование организации: адрес, совершил умышленное невыполнение требований прокурора, вытекающих из его полномочий, установленн</w:t>
      </w:r>
      <w:r>
        <w:t>ых федеральным законом, осуществляющего производство по делу об административном правонарушении, выразившееся в несвоевременном предоставлении ответа на представление прокуратуры города №7-01-2018 от дата, который был получен прокуратурой города только дат</w:t>
      </w:r>
      <w:r>
        <w:t>а, что подтверждается отметкой входящей корреспонденции на ответе.</w:t>
      </w:r>
    </w:p>
    <w:p w:rsidR="00A77B3E" w:rsidP="00F93448">
      <w:pPr>
        <w:ind w:firstLine="851"/>
        <w:jc w:val="both"/>
      </w:pPr>
      <w:r>
        <w:t xml:space="preserve">В судебном заседании </w:t>
      </w:r>
      <w:r>
        <w:t>Стоковский</w:t>
      </w:r>
      <w:r>
        <w:t xml:space="preserve"> И.Ю. вину в совершенном административном правонарушении признал.</w:t>
      </w:r>
    </w:p>
    <w:p w:rsidR="00A77B3E" w:rsidP="00F93448">
      <w:pPr>
        <w:ind w:firstLine="851"/>
        <w:jc w:val="both"/>
      </w:pPr>
      <w:r>
        <w:t>Помощник прокурора города Феодосии Республики Крым Карпов А.Ю. в судебном заседании поддержа</w:t>
      </w:r>
      <w:r>
        <w:t>л постановление о возбуждении дела об административном правонарушении на изложенных в нем основаниях.</w:t>
      </w:r>
    </w:p>
    <w:p w:rsidR="00A77B3E" w:rsidP="00F93448">
      <w:pPr>
        <w:ind w:firstLine="851"/>
        <w:jc w:val="both"/>
      </w:pPr>
      <w:r>
        <w:t>Изучив материалы дела об административном правонарушении, мировой судья приходит к следующему.</w:t>
      </w:r>
    </w:p>
    <w:p w:rsidR="00A77B3E" w:rsidP="00F93448">
      <w:pPr>
        <w:ind w:firstLine="851"/>
        <w:jc w:val="both"/>
      </w:pPr>
      <w:r>
        <w:t xml:space="preserve">Факт совершения </w:t>
      </w:r>
      <w:r>
        <w:t>Стоковским</w:t>
      </w:r>
      <w:r>
        <w:t xml:space="preserve"> И.Ю. административного правонару</w:t>
      </w:r>
      <w:r>
        <w:t>шения, подтверждается:</w:t>
      </w:r>
    </w:p>
    <w:p w:rsidR="00A77B3E" w:rsidP="00F93448">
      <w:pPr>
        <w:ind w:firstLine="851"/>
        <w:jc w:val="both"/>
      </w:pPr>
      <w:r>
        <w:t>-</w:t>
      </w:r>
      <w:r>
        <w:tab/>
        <w:t>постановлением о возбуждении дела об административном правонарушении от дата (л.д.1-4);</w:t>
      </w:r>
    </w:p>
    <w:p w:rsidR="00A77B3E" w:rsidP="00F93448">
      <w:pPr>
        <w:ind w:firstLine="851"/>
        <w:jc w:val="both"/>
      </w:pPr>
      <w:r>
        <w:t>-</w:t>
      </w:r>
      <w:r>
        <w:tab/>
        <w:t>уведомлением (л.д.5);</w:t>
      </w:r>
    </w:p>
    <w:p w:rsidR="00A77B3E" w:rsidP="00F93448">
      <w:pPr>
        <w:ind w:firstLine="851"/>
        <w:jc w:val="both"/>
      </w:pPr>
      <w:r>
        <w:t>-</w:t>
      </w:r>
      <w:r>
        <w:tab/>
        <w:t>должностной инструкцией № 04-04/1-21 (л.д.7-8);</w:t>
      </w:r>
    </w:p>
    <w:p w:rsidR="00A77B3E" w:rsidP="00F93448">
      <w:pPr>
        <w:ind w:firstLine="851"/>
        <w:jc w:val="both"/>
      </w:pPr>
      <w:r>
        <w:t>-</w:t>
      </w:r>
      <w:r>
        <w:tab/>
        <w:t>копией представления (л.д.9);</w:t>
      </w:r>
    </w:p>
    <w:p w:rsidR="00A77B3E" w:rsidP="00F93448">
      <w:pPr>
        <w:ind w:firstLine="851"/>
        <w:jc w:val="both"/>
      </w:pPr>
      <w:r>
        <w:t>-</w:t>
      </w:r>
      <w:r>
        <w:tab/>
        <w:t xml:space="preserve">объяснением </w:t>
      </w:r>
      <w:r>
        <w:t>Стоковского</w:t>
      </w:r>
      <w:r>
        <w:t xml:space="preserve"> И.Ю. от дат</w:t>
      </w:r>
      <w:r>
        <w:t>а (л.д.10-11);</w:t>
      </w:r>
    </w:p>
    <w:p w:rsidR="00A77B3E" w:rsidP="00F93448">
      <w:pPr>
        <w:ind w:firstLine="851"/>
        <w:jc w:val="both"/>
      </w:pPr>
      <w:r>
        <w:t>-</w:t>
      </w:r>
      <w:r>
        <w:tab/>
        <w:t>иными материалами дела об административном правонарушении.</w:t>
      </w:r>
    </w:p>
    <w:p w:rsidR="00A77B3E" w:rsidP="00F93448">
      <w:pPr>
        <w:ind w:firstLine="851"/>
        <w:jc w:val="both"/>
      </w:pPr>
      <w:r>
        <w:t>В подтверждение обстоятельств, изложенных в постановлении о возбуждении дела об административном правонарушении свидетельствует материалы, предоставленные суду, которые последовате</w:t>
      </w:r>
      <w:r>
        <w:t xml:space="preserve">льны, логичны, не противоречивы, и согласуются с письменными материалами дела, исследованными в ходе судебного заседания. </w:t>
      </w:r>
    </w:p>
    <w:p w:rsidR="00A77B3E" w:rsidP="00F93448">
      <w:pPr>
        <w:ind w:firstLine="851"/>
        <w:jc w:val="both"/>
      </w:pPr>
      <w:r>
        <w:t>Согласно ч. 1 ст. 1.5 КоАП РФ лицо подлежит административной ответственности только за те административные правонарушения, в отношени</w:t>
      </w:r>
      <w:r>
        <w:t>и которых установлена его вина.</w:t>
      </w:r>
    </w:p>
    <w:p w:rsidR="00A77B3E" w:rsidP="00F93448">
      <w:pPr>
        <w:ind w:firstLine="851"/>
        <w:jc w:val="both"/>
      </w:pPr>
      <w:r>
        <w:t xml:space="preserve">Исследовав и оценив доказательства по делу в соответствии со ст. 26.11 КоАП РФ, заслушав свидетелей, суд находит вину </w:t>
      </w:r>
      <w:r>
        <w:t>Стоковского</w:t>
      </w:r>
      <w:r>
        <w:t xml:space="preserve"> И.Ю. в совершении административного правонарушения, предусмотренного ст. 17.7 КоАП РФ полность</w:t>
      </w:r>
      <w:r>
        <w:t>ю установленной. Данный вывод сделан судом на основании анализа исследованных судом доказательств. Все представленные и исследованные судом доказательства получены с соблюдением требований закона и признаются судом допустимыми и оцениваются как достоверные</w:t>
      </w:r>
      <w:r>
        <w:t>.</w:t>
      </w:r>
    </w:p>
    <w:p w:rsidR="00A77B3E" w:rsidP="00F93448">
      <w:pPr>
        <w:ind w:firstLine="851"/>
        <w:jc w:val="both"/>
      </w:pPr>
      <w:r>
        <w:t xml:space="preserve">При назначении административного наказания, суд учитывает характер совершенного административного правонарушения, его общественную опасность, личность лица, привлекаемого к административной ответственности, отсутствие сведений о привлечении </w:t>
      </w:r>
      <w:r>
        <w:t>Стоковского</w:t>
      </w:r>
      <w:r>
        <w:t xml:space="preserve"> И</w:t>
      </w:r>
      <w:r>
        <w:t xml:space="preserve">.Ю. к административной ответственности, принимая во внимание наличие смягчающих вину обстоятельств: оказание лицом, совершившим административное правонарушение, содействия прокуратуре города в установлении обстоятельств, подлежащих установлению по делу об </w:t>
      </w:r>
      <w:r>
        <w:t>административном правонарушении, отсутствие обстоятельств отягчающих ответственность, мировой судья приходит к выводу о необходимости назначения административного наказания в виде штрафа в минимальном размере, предусмотренного ст. 17.7 КоАП РФ.</w:t>
      </w:r>
    </w:p>
    <w:p w:rsidR="00A77B3E" w:rsidP="00F93448">
      <w:pPr>
        <w:ind w:firstLine="851"/>
        <w:jc w:val="both"/>
      </w:pPr>
      <w:r>
        <w:t>На основани</w:t>
      </w:r>
      <w:r>
        <w:t>и изложенного и руководствуясь ст. 29.9, 29.10 Кодекса РФ об административных правонарушениях, мировой судья -</w:t>
      </w:r>
    </w:p>
    <w:p w:rsidR="00A77B3E"/>
    <w:p w:rsidR="00A77B3E" w:rsidP="00F93448">
      <w:pPr>
        <w:jc w:val="center"/>
      </w:pPr>
      <w:r>
        <w:t>П О С Т А Н О В И Л:</w:t>
      </w:r>
    </w:p>
    <w:p w:rsidR="00A77B3E"/>
    <w:p w:rsidR="00A77B3E" w:rsidP="00F93448">
      <w:pPr>
        <w:ind w:firstLine="851"/>
        <w:jc w:val="both"/>
      </w:pPr>
      <w:r>
        <w:t xml:space="preserve">СТОКОВСКОГО И.Ю. признать виновным в совершении административного правонарушения, предусмотренного ст. 17.7 Кодекса РФ </w:t>
      </w:r>
      <w:r>
        <w:t>об административных правонарушениях и назначить ему административное наказание в виде административного штрафа в размере 2 000 (две тысячи) рублей.</w:t>
      </w:r>
    </w:p>
    <w:p w:rsidR="00A77B3E" w:rsidP="00F93448">
      <w:pPr>
        <w:ind w:firstLine="851"/>
        <w:jc w:val="both"/>
      </w:pPr>
      <w:r>
        <w:t>Реквизиты для уплаты штрафа: ...</w:t>
      </w:r>
    </w:p>
    <w:p w:rsidR="00A77B3E" w:rsidP="00F93448">
      <w:pPr>
        <w:ind w:firstLine="851"/>
        <w:jc w:val="both"/>
      </w:pPr>
      <w:r>
        <w:t>Квитанцию об оплате штрафа в установленный срок предоставить мировому судье</w:t>
      </w:r>
      <w:r>
        <w:t xml:space="preserve">, вынесшему постановление. </w:t>
      </w:r>
    </w:p>
    <w:p w:rsidR="00A77B3E" w:rsidP="00F93448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</w:t>
      </w:r>
      <w:r>
        <w:t>ивного штрафа в законную силу.</w:t>
      </w:r>
    </w:p>
    <w:p w:rsidR="00A77B3E" w:rsidP="00F93448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</w:t>
      </w:r>
      <w:r>
        <w:t>к до пятнадцати суток либо обязательные работы на срок до пятидесяти часов.</w:t>
      </w:r>
    </w:p>
    <w:p w:rsidR="00A77B3E" w:rsidP="00F93448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</w:t>
      </w:r>
      <w:r>
        <w:t>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>И.Ю. Макаров</w:t>
      </w:r>
    </w:p>
    <w:p w:rsidR="00A77B3E"/>
    <w:sectPr w:rsidSect="00F93448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48"/>
    <w:rsid w:val="00A77B3E"/>
    <w:rsid w:val="00F93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950E0C-7C7C-4A1B-AD03-D371E6B2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