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5-89-527/2020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замужней, работающей продавцом наименование организации, зарегистрированной по адресу: адрес, проживающей по адресу: адрес, адрес, </w:t>
      </w:r>
    </w:p>
    <w:p w:rsidR="00A77B3E">
      <w:r>
        <w:t>в совершении правон</w:t>
      </w:r>
      <w:r>
        <w:t>арушения, предусмотренного ст. 14.17.1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время, находясь в помещении магазина «Бахус», расположенном по адресу: адрес, адрес, действуя без ведома наименование организации, по собственной инициативе, то есть дейст</w:t>
      </w:r>
      <w:r>
        <w:t xml:space="preserve">вуя в своих интересах как физическое лицо, не имея лицензии на розничную реализацию алкогольной продукции и не состоя в трудовых отношениях с организацией, имеющей такую лицензию, незаконно осуществила розничную продажу, а также хранение на торговом месте </w:t>
      </w:r>
      <w:r>
        <w:t>алкогольной продукции, а именно: коньяк «Севастополь» крепостью 40 % этилового спирта по цене  сумма и вино «Белое адрес» по цене сумма посетителям магазина, чем нарушила п.п.2, 3 ст.18, п.1 ст. 26 Федерального закона "О государственном регулировании произ</w:t>
      </w:r>
      <w:r>
        <w:t>водства и оборота этилового спирта, алкогольной и спиртосодержащей продукции и об ограничении потребления (распития) алкогольной продукции" от дата № 171-ФЗ.</w:t>
      </w:r>
    </w:p>
    <w:p w:rsidR="00A77B3E">
      <w:r>
        <w:t>Надлежащим образом уведомленная фио в судебное заседание не явилась, суду не предоставила ходатайс</w:t>
      </w:r>
      <w:r>
        <w:t>тво об отложении рассмотрении дела.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</w:t>
      </w:r>
      <w:r>
        <w:t xml:space="preserve">лы дела, считает вину фио в совершении административного правонарушения, предусмотренного ч. 1 ст. 14.17.1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</w:t>
      </w:r>
      <w:r>
        <w:t>олом об административном правонарушении № РК329536 (л.д.2);</w:t>
      </w:r>
    </w:p>
    <w:p w:rsidR="00A77B3E">
      <w:r>
        <w:t>-</w:t>
      </w:r>
      <w:r>
        <w:tab/>
        <w:t>рапортом о совершенном правонарушении (л.д.3);</w:t>
      </w:r>
    </w:p>
    <w:p w:rsidR="00A77B3E">
      <w:r>
        <w:t>-</w:t>
      </w:r>
      <w:r>
        <w:tab/>
        <w:t>протоколом осмотра (л.д.4);</w:t>
      </w:r>
    </w:p>
    <w:p w:rsidR="00A77B3E">
      <w:r>
        <w:t>- протоколом изъятия (л.д.5);</w:t>
      </w:r>
    </w:p>
    <w:p w:rsidR="00A77B3E">
      <w:r>
        <w:t>-</w:t>
      </w:r>
      <w:r>
        <w:tab/>
        <w:t xml:space="preserve"> квитанцией № 1192 от дата (л.д.6);</w:t>
      </w:r>
    </w:p>
    <w:p w:rsidR="00A77B3E">
      <w:r>
        <w:t>-</w:t>
      </w:r>
      <w:r>
        <w:tab/>
        <w:t>объяснением фио (л.д.7);</w:t>
      </w:r>
    </w:p>
    <w:p w:rsidR="00A77B3E">
      <w:r>
        <w:t>-</w:t>
      </w:r>
      <w:r>
        <w:tab/>
        <w:t>видеозаписью (л.д.16</w:t>
      </w:r>
      <w:r>
        <w:t>);</w:t>
      </w:r>
    </w:p>
    <w:p w:rsidR="00A77B3E">
      <w:r>
        <w:t>-</w:t>
      </w:r>
      <w:r>
        <w:tab/>
        <w:t>договором аренды от дата (л.д.21-23);</w:t>
      </w:r>
    </w:p>
    <w:p w:rsidR="00A77B3E">
      <w:r>
        <w:t>-</w:t>
      </w:r>
      <w:r>
        <w:tab/>
        <w:t xml:space="preserve"> фототаблицей (л.д. 25-34)</w:t>
      </w:r>
    </w:p>
    <w:p w:rsidR="00A77B3E">
      <w:r>
        <w:t>-</w:t>
      </w:r>
      <w:r>
        <w:tab/>
        <w:t>актом измерения крепости алкогольной продукции от дата (л.д.36).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</w:t>
      </w:r>
      <w:r>
        <w:t xml:space="preserve">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</w:t>
      </w:r>
      <w:r>
        <w:t>ушения, предусмотренного ч. 1 ст. 14.17.1 Кодекса РФ об административных правонарушениях, полностью нашла свое подтверждение при рассмотрении дела, так как она совершила розничную продажу алкогольной и спиртосодержащей пищевой продукции физическим лицом (з</w:t>
      </w:r>
      <w:r>
        <w:t xml:space="preserve">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</w:t>
      </w:r>
      <w:r>
        <w:t>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>
        <w:t>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</w:t>
      </w:r>
      <w:r>
        <w:t>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</w:t>
      </w:r>
      <w:r>
        <w:t xml:space="preserve">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 </w:t>
      </w:r>
    </w:p>
    <w:p w:rsidR="00A77B3E">
      <w:r>
        <w:t>При таких обстоятельствах суд считает необходимым назначить фио</w:t>
      </w:r>
      <w:r>
        <w:t xml:space="preserve">  наказание в виде административного штрафа с конфискацией алкогольной продукции.</w:t>
      </w:r>
    </w:p>
    <w:p w:rsidR="00A77B3E">
      <w:r>
        <w:t>На основании изложенного, руководствуясь ст.ст.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14</w:t>
      </w:r>
      <w:r>
        <w:t xml:space="preserve">.17.1 ч. 1 КоАП РФ и подвергнуть наказанию в виде административного штрафа в размере сумма с конфискацией алкогольной и спиртосодержащей продукции.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</w:t>
      </w:r>
      <w:r>
        <w:t>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</w:t>
      </w:r>
      <w:r>
        <w:t xml:space="preserve">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9C"/>
    <w:rsid w:val="00507B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79F7EF-D052-42C2-AD8E-A267D08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