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5-89-528/2021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 (паспортные данные),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19.24 КоАП РФ,</w:t>
      </w:r>
    </w:p>
    <w:p w:rsidR="00A77B3E"/>
    <w:p w:rsidR="00A77B3E">
      <w:r>
        <w:t>У С Т А Н О В И Л</w:t>
      </w:r>
      <w:r>
        <w:t>:</w:t>
      </w:r>
    </w:p>
    <w:p w:rsidR="00A77B3E">
      <w:r>
        <w:tab/>
      </w:r>
    </w:p>
    <w:p w:rsidR="00A77B3E">
      <w:r>
        <w:t xml:space="preserve">Решением Феодосийского городского суда адрес от дата по делу № 2а-1720/2021 в отношении </w:t>
      </w:r>
      <w:r>
        <w:t>фио</w:t>
      </w:r>
      <w:r>
        <w:t xml:space="preserve"> установлен административный надзор до дата, применено административное ограничение в виде запрета на пребывание вне жилого помещения, являющегося местом жительс</w:t>
      </w:r>
      <w:r>
        <w:t>тва (пребывания) с 22 часов до 06 часов утра следующего дня.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часа </w:t>
      </w:r>
      <w:r>
        <w:t>фио</w:t>
      </w:r>
      <w:r>
        <w:t xml:space="preserve"> отсутствовал по месту жительства (пребывания) по адресу: адр</w:t>
      </w:r>
      <w:r>
        <w:t>ес, Калинина, д. 4.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</w:t>
      </w:r>
      <w:r>
        <w:t xml:space="preserve">енных доказательств: протоколом 82 01 020407 от дата, рапортом старшего УУП ОУУП и ПДН ОМВД России по адрес от дата; Решением Феодосийского городского суда адрес от дата по делу № 2а-1720/2021, а также исследованными в судебном заседании иными материалами </w:t>
      </w:r>
      <w:r>
        <w:t>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</w:t>
      </w:r>
      <w:r>
        <w:t xml:space="preserve">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</w:t>
      </w:r>
      <w:r>
        <w:t>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</w:t>
      </w:r>
      <w:r>
        <w:t xml:space="preserve">ины и характер повышенной общественной опасности совершённого правонарушения, а </w:t>
      </w:r>
      <w:r>
        <w:t xml:space="preserve">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отягчающих ответственность обстоятельств не уст</w:t>
      </w:r>
      <w:r>
        <w:t xml:space="preserve">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назначить админи</w:t>
      </w:r>
      <w:r>
        <w:t xml:space="preserve">стративное наказание в виде обязательных работ сроком на 20 (двадцать) часов. </w:t>
      </w:r>
    </w:p>
    <w:p w:rsidR="00A77B3E">
      <w:r>
        <w:t xml:space="preserve"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</w:t>
      </w:r>
      <w:r>
        <w:t>неоднократном невыходе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</w:t>
      </w:r>
      <w:r>
        <w:t>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/подпись/       </w:t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AF"/>
    <w:rsid w:val="002D0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