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82A91">
      <w:pPr>
        <w:jc w:val="right"/>
      </w:pPr>
      <w:r>
        <w:t>Дело № 5-89-535/2018</w:t>
      </w:r>
    </w:p>
    <w:p w:rsidR="00A77B3E" w:rsidP="00682A91">
      <w:pPr>
        <w:jc w:val="center"/>
      </w:pPr>
      <w:r>
        <w:t>П О С Т А Н О В Л Е Н И Е</w:t>
      </w:r>
    </w:p>
    <w:p w:rsidR="00A77B3E">
      <w:r>
        <w:t>17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 w:rsidP="00682A9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Товарищества собственников недвижимости «Начало» (юридический адрес: адрес, адрес, ИНН: ..., ОГРН: ...), в совершении правонарушения, предусмотренного ч. 2 с</w:t>
      </w:r>
      <w:r>
        <w:t>т. 13.19.2 КоАП РФ, -</w:t>
      </w:r>
    </w:p>
    <w:p w:rsidR="00A77B3E" w:rsidP="00682A91">
      <w:pPr>
        <w:jc w:val="center"/>
      </w:pPr>
      <w:r>
        <w:t>У С Т А Н О В И Л:</w:t>
      </w:r>
    </w:p>
    <w:p w:rsidR="00A77B3E"/>
    <w:p w:rsidR="00A77B3E" w:rsidP="00682A91">
      <w:pPr>
        <w:ind w:firstLine="851"/>
        <w:jc w:val="both"/>
      </w:pPr>
      <w:r>
        <w:t xml:space="preserve">ТСН «Начало» совершило административное правонарушение, предусмотренное ч. 2 ст. 13.19.2 КоАП РФ –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</w:t>
      </w:r>
      <w:r>
        <w:t>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</w:t>
      </w:r>
      <w:r>
        <w:t>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</w:t>
      </w:r>
      <w:r>
        <w:t>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при следующих обстоятельствах:</w:t>
      </w:r>
    </w:p>
    <w:p w:rsidR="00A77B3E" w:rsidP="00682A91">
      <w:pPr>
        <w:ind w:firstLine="851"/>
        <w:jc w:val="both"/>
      </w:pPr>
      <w:r>
        <w:t>дата установлено, что ТСН «Начало», находясь по</w:t>
      </w:r>
      <w:r>
        <w:t xml:space="preserve"> месту дислокации юридического лица: адрес, адрес, на момент проведения внеплановой документарной проверки управляющей организацией ТСН «Начало» не размещена или размещена не в полном объеме информация в ГИС ЖКХ, предусмотренная требованиями Федерального з</w:t>
      </w:r>
      <w:r>
        <w:t>акона № 209-ФЗ, Совместного приказа 74/114/пр.</w:t>
      </w:r>
    </w:p>
    <w:p w:rsidR="00A77B3E" w:rsidP="00682A91">
      <w:pPr>
        <w:ind w:firstLine="851"/>
        <w:jc w:val="both"/>
      </w:pPr>
      <w:r>
        <w:t xml:space="preserve">В соответствии с ч.4 ст.12 ФЗ-209, обязанность по размещению информации в ГИС ЖКХ для поставщиков информации в Республике Крым наступила с дата. Следовательно, управляющая организация наименование организации </w:t>
      </w:r>
      <w:r>
        <w:t>должна быть зарегистрирована в ГИС ЖКХ и размещать информацию в соответствии пунктами 1,2,6,7,21-25, 28-33,35-40 ч. 1 ст. 6 Федерального закона № 209-ФЗ. Однако в результате проведения внеплановой документарной проверки размещения сведений ТСН «Начало» в Г</w:t>
      </w:r>
      <w:r>
        <w:t>ИС ЖКХ выявлены следующие нарушения:</w:t>
      </w:r>
    </w:p>
    <w:p w:rsidR="00A77B3E" w:rsidP="00682A91">
      <w:pPr>
        <w:ind w:firstLine="851"/>
        <w:jc w:val="both"/>
      </w:pPr>
      <w:r>
        <w:t>- по представленной информации Минсвязи РФ не размещены сведения об платежных реквизитах товарищества - нарушение раздела 10 части 1.22. Совместного приказа Министерства строительства и жилищно-коммунального хозяйства Р</w:t>
      </w:r>
      <w:r>
        <w:t>оссийской Федерации и Министерства связи и массовых коммуникаций Российской Федерации от дата № 74/114/</w:t>
      </w:r>
      <w:r>
        <w:t>пр</w:t>
      </w:r>
      <w:r>
        <w:t>, (далее -Совместный приказ 74/114/</w:t>
      </w:r>
      <w:r>
        <w:t>пр</w:t>
      </w:r>
      <w:r>
        <w:t>);</w:t>
      </w:r>
    </w:p>
    <w:p w:rsidR="00A77B3E" w:rsidP="00682A91">
      <w:pPr>
        <w:ind w:firstLine="851"/>
        <w:jc w:val="both"/>
      </w:pPr>
      <w:r>
        <w:t>- не размещен адрес официального сайта товарищества в сети «Интернет» - нарушение раздела 10 части 1.7. Совмест</w:t>
      </w:r>
      <w:r>
        <w:t>ного приказа 74/114/</w:t>
      </w:r>
      <w:r>
        <w:t>пр</w:t>
      </w:r>
      <w:r>
        <w:t>;</w:t>
      </w:r>
    </w:p>
    <w:p w:rsidR="00A77B3E" w:rsidP="00682A91">
      <w:pPr>
        <w:ind w:firstLine="851"/>
        <w:jc w:val="both"/>
      </w:pPr>
      <w:r>
        <w:t>- не размещены сведения о штатной численности сотрудников товарищества, не размещена -нарушение раздела 10 части 1.24. Совместного приказа 74/114/</w:t>
      </w:r>
      <w:r>
        <w:t>пр</w:t>
      </w:r>
      <w:r>
        <w:t>;</w:t>
      </w:r>
    </w:p>
    <w:p w:rsidR="00A77B3E" w:rsidP="00682A91">
      <w:pPr>
        <w:ind w:firstLine="851"/>
        <w:jc w:val="both"/>
      </w:pPr>
      <w:r>
        <w:t>- не размещены сведения об основных показателях финансово-хозяйственной деятельнос</w:t>
      </w:r>
      <w:r>
        <w:t>ти ТСН «Дружба - ОСБ» за 2017 год - нарушение раздела 10 части 17.2 Совместного приказа 74/114/</w:t>
      </w:r>
      <w:r>
        <w:t>пр</w:t>
      </w:r>
      <w:r>
        <w:t>;</w:t>
      </w:r>
    </w:p>
    <w:p w:rsidR="00A77B3E" w:rsidP="00682A91">
      <w:pPr>
        <w:ind w:firstLine="851"/>
        <w:jc w:val="both"/>
      </w:pPr>
      <w:r>
        <w:t>В судебном заседании представитель ТСН «Начало» вину в совершенном административном правонарушении признал в полном объеме.</w:t>
      </w:r>
    </w:p>
    <w:p w:rsidR="00A77B3E" w:rsidP="00682A91">
      <w:pPr>
        <w:ind w:firstLine="851"/>
        <w:jc w:val="both"/>
      </w:pPr>
      <w:r>
        <w:t>Согласно ст.25.1 ч.2 КоАП РФ, дел</w:t>
      </w:r>
      <w:r>
        <w:t>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82A91">
      <w:pPr>
        <w:ind w:firstLine="851"/>
        <w:jc w:val="both"/>
      </w:pPr>
      <w:r>
        <w:t>Суд, исследовав материалы дела, считает вину ТСН «Начало» в совершении административного пра</w:t>
      </w:r>
      <w:r>
        <w:t xml:space="preserve">вонарушения, предусмотренного ч. 1 ст. 14.17.1 КоАП РФ полностью доказанной. </w:t>
      </w:r>
    </w:p>
    <w:p w:rsidR="00A77B3E" w:rsidP="00682A91">
      <w:pPr>
        <w:ind w:firstLine="851"/>
        <w:jc w:val="both"/>
      </w:pPr>
      <w:r>
        <w:t>Вина ТСН «Начало» в совершении данного административного правонарушения подтверждается протоколом об административном правонарушении № 245 от дата, а также иными исследованными в</w:t>
      </w:r>
      <w:r>
        <w:t xml:space="preserve">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</w:t>
      </w:r>
      <w:r>
        <w:t xml:space="preserve">бованиями Закона, права привлекаемого лица при привлечении к административной ответственности соблюдены.  </w:t>
      </w:r>
    </w:p>
    <w:p w:rsidR="00A77B3E" w:rsidP="00682A91">
      <w:pPr>
        <w:ind w:firstLine="851"/>
        <w:jc w:val="both"/>
      </w:pPr>
      <w:r>
        <w:t>Таким образом, вина ТСН «Начало» в совершении административного правонарушения, предусмотренного ч. 2 ст. 13.19.2 Кодекса РФ об административных прав</w:t>
      </w:r>
      <w:r>
        <w:t xml:space="preserve">онарушениях, полностью нашла свое подтверждение при рассмотрении дела, так как она совершила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</w:t>
      </w:r>
      <w:r>
        <w:t>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</w:t>
      </w:r>
      <w:r>
        <w:t>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</w:t>
      </w:r>
      <w:r>
        <w:t>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682A91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</w:t>
      </w:r>
      <w:r>
        <w:t xml:space="preserve">одеянного, данные о личности правонарушителя.     </w:t>
      </w:r>
    </w:p>
    <w:p w:rsidR="00A77B3E" w:rsidP="00682A91">
      <w:pPr>
        <w:ind w:firstLine="851"/>
        <w:jc w:val="both"/>
      </w:pPr>
      <w:r>
        <w:t xml:space="preserve"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 </w:t>
      </w:r>
    </w:p>
    <w:p w:rsidR="00A77B3E" w:rsidP="00682A91">
      <w:pPr>
        <w:ind w:firstLine="851"/>
        <w:jc w:val="both"/>
      </w:pPr>
      <w:r>
        <w:t>При таких обстоятельствах</w:t>
      </w:r>
      <w:r>
        <w:t xml:space="preserve"> суд считает необходимым назначить ТСН «Начало» наказание в виде административного предупреждения.</w:t>
      </w:r>
    </w:p>
    <w:p w:rsidR="00A77B3E" w:rsidP="00682A9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 w:rsidP="00682A91">
      <w:pPr>
        <w:jc w:val="center"/>
      </w:pPr>
      <w:r>
        <w:t>П О С Т А Н О В И Л:</w:t>
      </w:r>
    </w:p>
    <w:p w:rsidR="00A77B3E"/>
    <w:p w:rsidR="00A77B3E" w:rsidP="00682A91">
      <w:pPr>
        <w:ind w:firstLine="851"/>
        <w:jc w:val="both"/>
      </w:pPr>
      <w:r>
        <w:t>Товарищество собственников недвижимости «Начало» (юридиче</w:t>
      </w:r>
      <w:r>
        <w:t xml:space="preserve">ский адрес: адрес, адрес, ИНН: ..., ОГРН: ...) признать виновным в совершении </w:t>
      </w:r>
      <w:r>
        <w:t>правонарушения, предусмотренного ч. 2 ст. 13.19.2 КоАП РФ и подвергнуть наказанию в виде административного предупреждения.</w:t>
      </w:r>
    </w:p>
    <w:p w:rsidR="00A77B3E" w:rsidP="00682A91">
      <w:pPr>
        <w:ind w:firstLine="851"/>
        <w:jc w:val="both"/>
      </w:pPr>
      <w:r>
        <w:t>Постановление может быть обжаловано в Феодосийский горо</w:t>
      </w:r>
      <w:r>
        <w:t>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682A91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91"/>
    <w:rsid w:val="00682A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04B8CE-005A-48F4-B3B7-D53FA7A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