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C5362" w:rsidP="004C5362">
      <w:pPr>
        <w:jc w:val="right"/>
      </w:pPr>
      <w:r>
        <w:t>Дело № 5-89-</w:t>
      </w:r>
      <w:r w:rsidRPr="00853E1D" w:rsidR="00A623ED">
        <w:t>54</w:t>
      </w:r>
      <w:r w:rsidR="0093337F">
        <w:t>3</w:t>
      </w:r>
      <w:r>
        <w:t>/2017</w:t>
      </w:r>
    </w:p>
    <w:p w:rsidR="004C5362" w:rsidP="004C5362">
      <w:pPr>
        <w:jc w:val="center"/>
      </w:pPr>
      <w:r>
        <w:t>П О С Т А Н О В Л Е Н И Е</w:t>
      </w:r>
    </w:p>
    <w:p w:rsidR="004C5362" w:rsidP="004C5362">
      <w:pPr>
        <w:jc w:val="both"/>
      </w:pPr>
      <w:r>
        <w:t>27</w:t>
      </w:r>
      <w:r>
        <w:t xml:space="preserve"> </w:t>
      </w:r>
      <w:r>
        <w:t>дека</w:t>
      </w:r>
      <w:r w:rsidR="008C199D">
        <w:t>бря</w:t>
      </w:r>
      <w:r>
        <w:t xml:space="preserve"> 2017 года</w:t>
      </w:r>
      <w:r w:rsidR="00FB314D">
        <w:t xml:space="preserve"> </w:t>
      </w:r>
      <w:r>
        <w:t>г. Феодосия</w:t>
      </w:r>
    </w:p>
    <w:p w:rsidR="004C5362" w:rsidP="004C5362">
      <w:pPr>
        <w:jc w:val="both"/>
      </w:pPr>
    </w:p>
    <w:p w:rsidR="004C5362" w:rsidRPr="00815191" w:rsidP="004C5362">
      <w:pPr>
        <w:ind w:firstLine="708"/>
        <w:jc w:val="both"/>
      </w:pPr>
      <w:r>
        <w:t>Мировой с</w:t>
      </w:r>
      <w:r w:rsidRPr="00815191">
        <w:t xml:space="preserve">удья </w:t>
      </w:r>
      <w:r>
        <w:t xml:space="preserve">судебного участка № 89 </w:t>
      </w:r>
      <w:r w:rsidRPr="00815191">
        <w:t xml:space="preserve">Феодосийского </w:t>
      </w:r>
      <w:r>
        <w:t>судебного района (городской округ Феодосия)</w:t>
      </w:r>
      <w:r w:rsidRPr="00815191">
        <w:t xml:space="preserve"> Республики Крым </w:t>
      </w:r>
      <w:r>
        <w:t>Макаров И.Ю.</w:t>
      </w:r>
      <w:r w:rsidRPr="00815191">
        <w:t>, рассмотрев дело об административном правонарушении о привлечении к административной ответственности:</w:t>
      </w:r>
    </w:p>
    <w:p w:rsidR="004C5362" w:rsidP="004C5362">
      <w:pPr>
        <w:ind w:left="1701"/>
        <w:jc w:val="both"/>
      </w:pPr>
      <w:r>
        <w:t xml:space="preserve">СААКЯН </w:t>
      </w:r>
      <w:r w:rsidR="00FB314D">
        <w:t>К.А.</w:t>
      </w:r>
      <w:r>
        <w:t xml:space="preserve">, </w:t>
      </w:r>
      <w:r w:rsidR="00FB314D">
        <w:t>Данные изъяты</w:t>
      </w:r>
      <w:r>
        <w:t>,</w:t>
      </w:r>
    </w:p>
    <w:p w:rsidR="000643BF" w:rsidP="000643BF">
      <w:pPr>
        <w:jc w:val="both"/>
      </w:pPr>
      <w:r>
        <w:t>о совершении административного правонарушения, предусмотренного ст. 15.33.2 КоАП РФ, -</w:t>
      </w:r>
    </w:p>
    <w:p w:rsidR="000643BF" w:rsidP="000643BF">
      <w:pPr>
        <w:jc w:val="both"/>
      </w:pPr>
    </w:p>
    <w:p w:rsidR="000643BF" w:rsidP="000643BF">
      <w:pPr>
        <w:jc w:val="center"/>
      </w:pPr>
      <w:r>
        <w:t>У С Т А Н О В И Л:</w:t>
      </w:r>
    </w:p>
    <w:p w:rsidR="000643BF" w:rsidP="000643BF">
      <w:pPr>
        <w:jc w:val="both"/>
      </w:pPr>
    </w:p>
    <w:p w:rsidR="000643BF" w:rsidP="000643BF">
      <w:pPr>
        <w:ind w:firstLine="709"/>
        <w:jc w:val="both"/>
      </w:pPr>
      <w:r>
        <w:t>Саакян К.А.</w:t>
      </w:r>
      <w:r w:rsidR="008C199D">
        <w:t xml:space="preserve">, </w:t>
      </w:r>
      <w:r w:rsidR="00FB314D">
        <w:t>…</w:t>
      </w:r>
      <w:r>
        <w:t xml:space="preserve"> совершил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0643BF" w:rsidP="000643BF">
      <w:pPr>
        <w:ind w:firstLine="709"/>
        <w:jc w:val="both"/>
      </w:pPr>
      <w:r>
        <w:t>Саакян К.А.</w:t>
      </w:r>
      <w:r>
        <w:t xml:space="preserve"> не исполнил обязанность, предусмотренную п.</w:t>
      </w:r>
      <w:r w:rsidR="008C199D">
        <w:t xml:space="preserve"> </w:t>
      </w:r>
      <w:r>
        <w:t>2.2 ч.2 ст.</w:t>
      </w:r>
      <w:r w:rsidR="008C199D">
        <w:t xml:space="preserve"> </w:t>
      </w:r>
      <w:r>
        <w:t xml:space="preserve">11 Федерального закона от 01.04.1996 г. № 27-ФЗ «Об индивидуальном (персонифицированном) учете в системе обязательного пенсионного страхования» сведения о застрахованных лицах (форма СЗВ-М) за </w:t>
      </w:r>
      <w:r w:rsidR="00FB314D">
        <w:rPr>
          <w:color w:val="000000" w:themeColor="text1"/>
        </w:rPr>
        <w:t>Дата</w:t>
      </w:r>
      <w:r>
        <w:t xml:space="preserve">, то есть своими действиями </w:t>
      </w:r>
      <w:r>
        <w:t>Саакян К.А.</w:t>
      </w:r>
      <w:r>
        <w:t xml:space="preserve"> совершил</w:t>
      </w:r>
      <w:r>
        <w:t>а</w:t>
      </w:r>
      <w:r>
        <w:t xml:space="preserve"> административное пра</w:t>
      </w:r>
      <w:r w:rsidR="000E7E59">
        <w:t>вонарушение, предусмотренное ст.</w:t>
      </w:r>
      <w:r>
        <w:t xml:space="preserve"> 15.33.2 КоАП РФ.</w:t>
      </w:r>
    </w:p>
    <w:p w:rsidR="000643BF" w:rsidP="000643BF">
      <w:pPr>
        <w:ind w:firstLine="709"/>
        <w:jc w:val="both"/>
      </w:pPr>
      <w:r>
        <w:t>В судебно</w:t>
      </w:r>
      <w:r w:rsidR="008C199D">
        <w:t>м</w:t>
      </w:r>
      <w:r w:rsidR="000E7E59">
        <w:t xml:space="preserve"> заседани</w:t>
      </w:r>
      <w:r w:rsidR="008C199D">
        <w:t>и</w:t>
      </w:r>
      <w:r w:rsidR="000E7E59">
        <w:t xml:space="preserve"> </w:t>
      </w:r>
      <w:r w:rsidR="00A623ED">
        <w:t>Саакян К.А.</w:t>
      </w:r>
      <w:r w:rsidR="000E7E59">
        <w:t xml:space="preserve"> </w:t>
      </w:r>
      <w:r w:rsidR="008C199D">
        <w:t>вину в совершенном административном правонарушении признал</w:t>
      </w:r>
      <w:r w:rsidR="00A623ED">
        <w:t>а.</w:t>
      </w:r>
      <w:r>
        <w:t xml:space="preserve"> </w:t>
      </w:r>
    </w:p>
    <w:p w:rsidR="000643BF" w:rsidP="008C199D">
      <w:pPr>
        <w:ind w:firstLine="709"/>
        <w:jc w:val="both"/>
      </w:pPr>
      <w:r>
        <w:t>Мировой судья, исследовав письменные материалы дела</w:t>
      </w:r>
      <w:r w:rsidR="008C199D">
        <w:t xml:space="preserve"> об административном правонарушении, выслушав лицо, привлекаемое к административной ответственности</w:t>
      </w:r>
      <w:r>
        <w:t xml:space="preserve">, считает установленным и доказанным факт совершения </w:t>
      </w:r>
      <w:r w:rsidR="00A623ED">
        <w:t>Саакян К.А.</w:t>
      </w:r>
      <w:r>
        <w:t xml:space="preserve"> нарушения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государственных внебюджетных фондов, осуществляющие контроль за уплатой страховых взносов.</w:t>
      </w:r>
    </w:p>
    <w:p w:rsidR="000643BF" w:rsidP="000643BF">
      <w:pPr>
        <w:ind w:firstLine="709"/>
        <w:jc w:val="both"/>
      </w:pPr>
      <w:r>
        <w:t>Саакян К.А.</w:t>
      </w:r>
      <w:r>
        <w:t xml:space="preserve"> сведения о застрахованных лицах (форма СЗВ-М) за </w:t>
      </w:r>
      <w:r w:rsidR="00FB314D">
        <w:t>Дата</w:t>
      </w:r>
      <w:r>
        <w:t xml:space="preserve"> представил</w:t>
      </w:r>
      <w:r>
        <w:t>а</w:t>
      </w:r>
      <w:r>
        <w:t xml:space="preserve"> </w:t>
      </w:r>
      <w:r w:rsidR="00FB314D">
        <w:t>Дата</w:t>
      </w:r>
      <w:r>
        <w:t>, то есть не в срок.</w:t>
      </w:r>
    </w:p>
    <w:p w:rsidR="000643BF" w:rsidP="000643BF">
      <w:pPr>
        <w:ind w:firstLine="709"/>
        <w:jc w:val="both"/>
      </w:pPr>
      <w:r>
        <w:t xml:space="preserve">В соответствии с п.2.2 ч.2 ст.11 Федерального закона </w:t>
      </w:r>
      <w:r w:rsidR="000E7E59">
        <w:t>от 01.04.1996 г. № 27-ФЗ</w:t>
      </w:r>
      <w:r>
        <w:t xml:space="preserve"> «Об индивидуальном (персонифицированном) учете в системе обязательного пенсионного страхования» страхователь обязан представить в территориальный орган ПФР сведения о каждом работающем у него застрахованном лице (Сведения о застрахованных лицах - форма СЗВ-М) не позднее 10-го числа месяца, следующего за отчетным периодом - месяцем. Согласно п.</w:t>
      </w:r>
      <w:r w:rsidR="000E7E59">
        <w:t xml:space="preserve"> </w:t>
      </w:r>
      <w:r>
        <w:t>7 ст.</w:t>
      </w:r>
      <w:r w:rsidR="000E7E59">
        <w:t xml:space="preserve"> </w:t>
      </w:r>
      <w:r>
        <w:t>6.1 Налогового Кодекса РФ и ст.</w:t>
      </w:r>
      <w:r w:rsidR="000E7E59">
        <w:t xml:space="preserve"> </w:t>
      </w:r>
      <w:r>
        <w:t>193 ГК РФ, если последний день срока приходится на день, признаваемый в соответствии с законодательством Российской Федерации выходным и (или) неработающим праздничным днем, днем окончания срока считается ближайший следующий за ним рабочий день.</w:t>
      </w:r>
    </w:p>
    <w:p w:rsidR="000643BF" w:rsidP="000643BF">
      <w:pPr>
        <w:ind w:firstLine="709"/>
        <w:jc w:val="both"/>
      </w:pPr>
      <w:r>
        <w:t xml:space="preserve">Таким образом, срок предоставления Сведений о застрахованных лицах (форма СЗВ-М) </w:t>
      </w:r>
      <w:r w:rsidRPr="00C37E01">
        <w:t xml:space="preserve">за </w:t>
      </w:r>
      <w:r w:rsidR="00FB314D">
        <w:t>Дата</w:t>
      </w:r>
      <w:r w:rsidRPr="00C37E01">
        <w:t xml:space="preserve"> - в срок </w:t>
      </w:r>
      <w:r w:rsidR="00FB314D">
        <w:t>Дата</w:t>
      </w:r>
      <w:r w:rsidRPr="00C37E01">
        <w:t>.</w:t>
      </w:r>
    </w:p>
    <w:p w:rsidR="000643BF" w:rsidP="000643BF">
      <w:pPr>
        <w:ind w:firstLine="709"/>
        <w:jc w:val="both"/>
      </w:pPr>
      <w:r>
        <w:t xml:space="preserve">Мировой судья квалифицирует действия </w:t>
      </w:r>
      <w:r w:rsidR="00A623ED">
        <w:t>Саакян К.А.</w:t>
      </w:r>
      <w:r>
        <w:t xml:space="preserve"> по статье 15.33.2 КоАП РФ.</w:t>
      </w:r>
    </w:p>
    <w:p w:rsidR="000643BF" w:rsidP="000643BF">
      <w:pPr>
        <w:ind w:firstLine="709"/>
        <w:jc w:val="both"/>
      </w:pPr>
      <w:r>
        <w:t>В силу части 1, 2 статьи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устанавливающий или отягчающий административную ответственность за административное правонарушение либо иным образом ухудшающий положения лица, обратной силы не имеет.</w:t>
      </w:r>
    </w:p>
    <w:p w:rsidR="000643BF" w:rsidP="000643BF">
      <w:pPr>
        <w:ind w:firstLine="709"/>
        <w:jc w:val="both"/>
      </w:pPr>
      <w:r>
        <w:t xml:space="preserve">При назначении административного наказания мировой судья учитывает характер совершенного правонарушения и личность виновного. В материалах дела отсутствуют сведения о привлечении </w:t>
      </w:r>
      <w:r w:rsidR="00A623ED">
        <w:t>Саакян К.А.</w:t>
      </w:r>
      <w:r>
        <w:t xml:space="preserve"> ранее к административной ответственности по ст. 15.33.2 КоАП РФ </w:t>
      </w:r>
      <w:r>
        <w:t>на основании вступившего в законную силу постановления о назначении административного наказания.</w:t>
      </w:r>
    </w:p>
    <w:p w:rsidR="000643BF" w:rsidP="000643BF">
      <w:pPr>
        <w:ind w:firstLine="709"/>
        <w:jc w:val="both"/>
      </w:pPr>
      <w:r>
        <w:t xml:space="preserve">Обстоятельством, смягчающим административную ответственность </w:t>
      </w:r>
      <w:r w:rsidR="00A623ED">
        <w:t>Саакян К.А.</w:t>
      </w:r>
      <w:r>
        <w:t xml:space="preserve"> признано признание вины и раскаяние лица, совершившего административное правонарушение.</w:t>
      </w:r>
    </w:p>
    <w:p w:rsidR="000643BF" w:rsidP="000643BF">
      <w:pPr>
        <w:ind w:firstLine="709"/>
        <w:jc w:val="both"/>
      </w:pPr>
      <w:r>
        <w:t xml:space="preserve">Обстоятельств, отягчающих административную ответственность </w:t>
      </w:r>
      <w:r w:rsidR="00A623ED">
        <w:t>Саакян К.А.</w:t>
      </w:r>
      <w:r>
        <w:t xml:space="preserve"> судом не установлено. </w:t>
      </w:r>
    </w:p>
    <w:p w:rsidR="000643BF" w:rsidP="000643BF">
      <w:pPr>
        <w:ind w:firstLine="709"/>
        <w:jc w:val="both"/>
      </w:pPr>
      <w:r>
        <w:t xml:space="preserve">Оснований для освобождения </w:t>
      </w:r>
      <w:r w:rsidR="00A623ED">
        <w:t>Саакян К.А.</w:t>
      </w:r>
      <w:r>
        <w:t xml:space="preserve"> от ответственности не установлено.</w:t>
      </w:r>
    </w:p>
    <w:p w:rsidR="000643BF" w:rsidP="000643BF">
      <w:pPr>
        <w:ind w:firstLine="709"/>
        <w:jc w:val="both"/>
      </w:pPr>
      <w:r>
        <w:t>Учитывая конкретные обстоятельства совершенного правонарушения, мировой судья считает возможным назначить виновн</w:t>
      </w:r>
      <w:r w:rsidR="00A623ED">
        <w:t>ой</w:t>
      </w:r>
      <w:r>
        <w:t xml:space="preserve"> административное наказание в соответствии с санкцией ст. 15.33.2 КоАП РФ в виде административного штрафа</w:t>
      </w:r>
      <w:r w:rsidR="00A623ED">
        <w:t xml:space="preserve"> в минимальном размере</w:t>
      </w:r>
      <w:r>
        <w:t xml:space="preserve">. </w:t>
      </w:r>
    </w:p>
    <w:p w:rsidR="001C52D6" w:rsidP="000643BF">
      <w:pPr>
        <w:ind w:firstLine="709"/>
        <w:jc w:val="both"/>
      </w:pPr>
      <w:r>
        <w:t xml:space="preserve">На основании изложенного, руководствуясь </w:t>
      </w:r>
      <w:r>
        <w:t>ст.ст</w:t>
      </w:r>
      <w:r>
        <w:t>. 29.7, 29.9 КоАП РФ, мировой судья</w:t>
      </w:r>
      <w:r w:rsidR="00FF2BDE">
        <w:t xml:space="preserve"> -</w:t>
      </w:r>
    </w:p>
    <w:p w:rsidR="000643BF" w:rsidP="001C52D6">
      <w:pPr>
        <w:jc w:val="center"/>
      </w:pPr>
    </w:p>
    <w:p w:rsidR="001C52D6" w:rsidRPr="00156A2A" w:rsidP="001C52D6">
      <w:pPr>
        <w:jc w:val="center"/>
      </w:pPr>
      <w:r w:rsidRPr="00156A2A">
        <w:t>П О С Т А Н О В И Л:</w:t>
      </w:r>
    </w:p>
    <w:p w:rsidR="001C52D6" w:rsidP="001C52D6">
      <w:pPr>
        <w:jc w:val="center"/>
      </w:pPr>
    </w:p>
    <w:p w:rsidR="000643BF" w:rsidP="000643BF">
      <w:pPr>
        <w:ind w:firstLine="708"/>
        <w:jc w:val="both"/>
      </w:pPr>
      <w:r>
        <w:t xml:space="preserve">СААКЯН </w:t>
      </w:r>
      <w:r w:rsidR="00FB314D">
        <w:t>К.А.</w:t>
      </w:r>
      <w:r>
        <w:t xml:space="preserve"> </w:t>
      </w:r>
      <w:r>
        <w:t>признать виновн</w:t>
      </w:r>
      <w:r>
        <w:t>ой</w:t>
      </w:r>
      <w:r>
        <w:t xml:space="preserve"> в совершении правонарушения, предусмотренного ст. 15.</w:t>
      </w:r>
      <w:r w:rsidR="00FF2BDE">
        <w:t>33.2</w:t>
      </w:r>
      <w:r>
        <w:t xml:space="preserve"> КоАП РФ и подвергнуть административному наказанию в виде штрафа </w:t>
      </w:r>
      <w:r w:rsidRPr="00475A82">
        <w:t>в размере 300 (трехсот) рублей.</w:t>
      </w:r>
    </w:p>
    <w:p w:rsidR="00FF2BDE" w:rsidP="000643BF">
      <w:pPr>
        <w:ind w:firstLine="708"/>
        <w:jc w:val="both"/>
      </w:pPr>
      <w:r w:rsidRPr="00475A82">
        <w:t xml:space="preserve">Реквизиты для оплаты штрафа: </w:t>
      </w:r>
      <w:r>
        <w:t xml:space="preserve">УФК по Республике Крым (для ГУ – отделение ПФР по Республики Крым), ИНН: </w:t>
      </w:r>
      <w:r w:rsidR="00FB314D">
        <w:t>…</w:t>
      </w:r>
      <w:r>
        <w:t xml:space="preserve">, КПП: </w:t>
      </w:r>
      <w:r w:rsidR="00FB314D">
        <w:t>…</w:t>
      </w:r>
      <w:r>
        <w:t>, номер счета получателя платежа: </w:t>
      </w:r>
      <w:r w:rsidR="00FB314D">
        <w:t>…</w:t>
      </w:r>
      <w:r>
        <w:t xml:space="preserve">, наименование банка получателя платежа: отделение по Республике Крым Центрального банка Российской Федерации, БИК: </w:t>
      </w:r>
      <w:r w:rsidR="00FB314D">
        <w:t>…</w:t>
      </w:r>
      <w:r>
        <w:t xml:space="preserve">, ОКТМО: </w:t>
      </w:r>
      <w:r w:rsidR="00FB314D">
        <w:t>…</w:t>
      </w:r>
      <w:r>
        <w:t xml:space="preserve">, КБК: </w:t>
      </w:r>
      <w:r w:rsidR="00FB314D">
        <w:t>…</w:t>
      </w:r>
      <w:r>
        <w:t xml:space="preserve"> – ПФР штрафы.</w:t>
      </w:r>
    </w:p>
    <w:p w:rsidR="000643BF" w:rsidRPr="00475A82" w:rsidP="000643BF">
      <w:pPr>
        <w:ind w:firstLine="708"/>
        <w:jc w:val="both"/>
      </w:pPr>
      <w:r w:rsidRPr="00475A82">
        <w:t xml:space="preserve">Разъяснить </w:t>
      </w:r>
      <w:r w:rsidR="00A623ED">
        <w:t>Саакян К.А.</w:t>
      </w:r>
      <w:r w:rsidRPr="00475A82">
        <w:t>,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643BF" w:rsidRPr="000E4945" w:rsidP="000643BF">
      <w:pPr>
        <w:ind w:firstLine="708"/>
        <w:jc w:val="both"/>
      </w:pPr>
      <w:r w:rsidRPr="00C34F0B">
        <w:t xml:space="preserve">Постановление может быть обжаловано в Феодосийский городской суд </w:t>
      </w:r>
      <w:r w:rsidRPr="000E4945">
        <w:t>Республики Крым в течение 10 суток со дня вручения или получения копии настоящего постановления через мирового судью судебного участка № 89 Феодосийского судебного района (городской округ Феодосия) Республики Крым.</w:t>
      </w:r>
    </w:p>
    <w:p w:rsidR="000643BF" w:rsidRPr="000E4945" w:rsidP="000643BF"/>
    <w:p w:rsidR="000643BF" w:rsidRPr="000E4945" w:rsidP="000643BF"/>
    <w:p w:rsidR="000643BF" w:rsidRPr="006A19D8" w:rsidP="000643BF">
      <w:pPr>
        <w:rPr>
          <w:color w:val="000000" w:themeColor="text1"/>
        </w:rPr>
      </w:pPr>
      <w:r w:rsidRPr="006A19D8">
        <w:rPr>
          <w:color w:val="000000" w:themeColor="text1"/>
        </w:rPr>
        <w:t>Мировой судья</w:t>
      </w:r>
      <w:r w:rsidR="00FB314D">
        <w:rPr>
          <w:color w:val="000000" w:themeColor="text1"/>
        </w:rPr>
        <w:t xml:space="preserve"> </w:t>
      </w:r>
      <w:r w:rsidRPr="006A19D8">
        <w:rPr>
          <w:color w:val="000000" w:themeColor="text1"/>
        </w:rPr>
        <w:t>/подпись/</w:t>
      </w:r>
      <w:r w:rsidR="00FB314D">
        <w:rPr>
          <w:color w:val="000000" w:themeColor="text1"/>
        </w:rPr>
        <w:t xml:space="preserve"> </w:t>
      </w:r>
      <w:r w:rsidRPr="006A19D8">
        <w:rPr>
          <w:color w:val="000000" w:themeColor="text1"/>
        </w:rPr>
        <w:t>И.Ю. Макаров</w:t>
      </w:r>
    </w:p>
    <w:p w:rsidR="000643BF" w:rsidRPr="006A19D8" w:rsidP="000643BF">
      <w:pPr>
        <w:ind w:firstLine="708"/>
        <w:jc w:val="both"/>
        <w:rPr>
          <w:color w:val="000000" w:themeColor="text1"/>
        </w:rPr>
      </w:pPr>
    </w:p>
    <w:p w:rsidR="00156A2A" w:rsidRPr="006A19D8" w:rsidP="000643BF">
      <w:pPr>
        <w:ind w:firstLine="708"/>
        <w:jc w:val="both"/>
        <w:rPr>
          <w:color w:val="000000" w:themeColor="text1"/>
        </w:rPr>
      </w:pPr>
    </w:p>
    <w:sectPr w:rsidSect="00430931">
      <w:headerReference w:type="even" r:id="rId4"/>
      <w:headerReference w:type="default" r:id="rId5"/>
      <w:pgSz w:w="11906" w:h="16838"/>
      <w:pgMar w:top="1134" w:right="567" w:bottom="567"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E3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337F">
      <w:rPr>
        <w:rStyle w:val="PageNumber"/>
        <w:noProof/>
      </w:rPr>
      <w:t>2</w:t>
    </w:r>
    <w:r>
      <w:rPr>
        <w:rStyle w:val="PageNumber"/>
      </w:rPr>
      <w:fldChar w:fldCharType="end"/>
    </w:r>
  </w:p>
  <w:p w:rsidR="00DE3A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B6"/>
    <w:rsid w:val="0000299F"/>
    <w:rsid w:val="00004755"/>
    <w:rsid w:val="00005131"/>
    <w:rsid w:val="00005F1A"/>
    <w:rsid w:val="00007DF6"/>
    <w:rsid w:val="0001274D"/>
    <w:rsid w:val="00013D28"/>
    <w:rsid w:val="00016547"/>
    <w:rsid w:val="00021426"/>
    <w:rsid w:val="00022250"/>
    <w:rsid w:val="00036813"/>
    <w:rsid w:val="0003761F"/>
    <w:rsid w:val="000411DD"/>
    <w:rsid w:val="000429C9"/>
    <w:rsid w:val="00053271"/>
    <w:rsid w:val="000643BF"/>
    <w:rsid w:val="0006542B"/>
    <w:rsid w:val="00065E0F"/>
    <w:rsid w:val="0008262D"/>
    <w:rsid w:val="0009438F"/>
    <w:rsid w:val="00094F63"/>
    <w:rsid w:val="00096C85"/>
    <w:rsid w:val="00097202"/>
    <w:rsid w:val="000A29B4"/>
    <w:rsid w:val="000A77BA"/>
    <w:rsid w:val="000B10B0"/>
    <w:rsid w:val="000B293A"/>
    <w:rsid w:val="000C2B40"/>
    <w:rsid w:val="000C2BFB"/>
    <w:rsid w:val="000C64DB"/>
    <w:rsid w:val="000D0FA0"/>
    <w:rsid w:val="000D555D"/>
    <w:rsid w:val="000E4945"/>
    <w:rsid w:val="000E4D30"/>
    <w:rsid w:val="000E786E"/>
    <w:rsid w:val="000E7E59"/>
    <w:rsid w:val="000F5D72"/>
    <w:rsid w:val="0010528A"/>
    <w:rsid w:val="00105CD9"/>
    <w:rsid w:val="00113961"/>
    <w:rsid w:val="00114342"/>
    <w:rsid w:val="0013113F"/>
    <w:rsid w:val="00136CCE"/>
    <w:rsid w:val="00156A2A"/>
    <w:rsid w:val="00157E56"/>
    <w:rsid w:val="001755C5"/>
    <w:rsid w:val="00175DD4"/>
    <w:rsid w:val="001838C1"/>
    <w:rsid w:val="001862A3"/>
    <w:rsid w:val="00186A33"/>
    <w:rsid w:val="00187137"/>
    <w:rsid w:val="00194A5A"/>
    <w:rsid w:val="001954EE"/>
    <w:rsid w:val="00196070"/>
    <w:rsid w:val="00197C06"/>
    <w:rsid w:val="001A0E06"/>
    <w:rsid w:val="001A6056"/>
    <w:rsid w:val="001B0795"/>
    <w:rsid w:val="001B117A"/>
    <w:rsid w:val="001B1B80"/>
    <w:rsid w:val="001B7C84"/>
    <w:rsid w:val="001C52D6"/>
    <w:rsid w:val="001F1B57"/>
    <w:rsid w:val="001F1BAF"/>
    <w:rsid w:val="001F546E"/>
    <w:rsid w:val="001F6C65"/>
    <w:rsid w:val="002044CE"/>
    <w:rsid w:val="00204A6D"/>
    <w:rsid w:val="00205082"/>
    <w:rsid w:val="00210986"/>
    <w:rsid w:val="00212F69"/>
    <w:rsid w:val="00223A05"/>
    <w:rsid w:val="00224EA4"/>
    <w:rsid w:val="002358DA"/>
    <w:rsid w:val="002360FB"/>
    <w:rsid w:val="002417BF"/>
    <w:rsid w:val="0025659F"/>
    <w:rsid w:val="00256D28"/>
    <w:rsid w:val="00257D66"/>
    <w:rsid w:val="00261D30"/>
    <w:rsid w:val="00273975"/>
    <w:rsid w:val="002831DF"/>
    <w:rsid w:val="00285C18"/>
    <w:rsid w:val="002906AF"/>
    <w:rsid w:val="002949DC"/>
    <w:rsid w:val="00296F28"/>
    <w:rsid w:val="00297A37"/>
    <w:rsid w:val="002A0A2A"/>
    <w:rsid w:val="002A54F0"/>
    <w:rsid w:val="002A5DBD"/>
    <w:rsid w:val="002B0C41"/>
    <w:rsid w:val="002B60D0"/>
    <w:rsid w:val="002B7294"/>
    <w:rsid w:val="002C552A"/>
    <w:rsid w:val="002C6869"/>
    <w:rsid w:val="002C73E3"/>
    <w:rsid w:val="002D1388"/>
    <w:rsid w:val="002E0AD4"/>
    <w:rsid w:val="002E163B"/>
    <w:rsid w:val="002F4CED"/>
    <w:rsid w:val="00300146"/>
    <w:rsid w:val="00302B8D"/>
    <w:rsid w:val="003122DA"/>
    <w:rsid w:val="00313A9A"/>
    <w:rsid w:val="003248C4"/>
    <w:rsid w:val="00324E31"/>
    <w:rsid w:val="00327FBB"/>
    <w:rsid w:val="00331143"/>
    <w:rsid w:val="00333D53"/>
    <w:rsid w:val="00334258"/>
    <w:rsid w:val="00337B63"/>
    <w:rsid w:val="0034432E"/>
    <w:rsid w:val="00344902"/>
    <w:rsid w:val="00344D49"/>
    <w:rsid w:val="00353ABB"/>
    <w:rsid w:val="003653B8"/>
    <w:rsid w:val="003741AF"/>
    <w:rsid w:val="003877D7"/>
    <w:rsid w:val="00387CA3"/>
    <w:rsid w:val="00392903"/>
    <w:rsid w:val="00392C3F"/>
    <w:rsid w:val="003A55BB"/>
    <w:rsid w:val="003A6120"/>
    <w:rsid w:val="003A7E97"/>
    <w:rsid w:val="003B7204"/>
    <w:rsid w:val="003C3E97"/>
    <w:rsid w:val="003C47C7"/>
    <w:rsid w:val="003D1D80"/>
    <w:rsid w:val="003D750F"/>
    <w:rsid w:val="003E783E"/>
    <w:rsid w:val="00400BA5"/>
    <w:rsid w:val="00404FCF"/>
    <w:rsid w:val="004101D2"/>
    <w:rsid w:val="00417B03"/>
    <w:rsid w:val="00421B72"/>
    <w:rsid w:val="004231F2"/>
    <w:rsid w:val="00427D2A"/>
    <w:rsid w:val="00430931"/>
    <w:rsid w:val="0043162E"/>
    <w:rsid w:val="00436303"/>
    <w:rsid w:val="00442CB7"/>
    <w:rsid w:val="00467776"/>
    <w:rsid w:val="00470830"/>
    <w:rsid w:val="00475A82"/>
    <w:rsid w:val="00477E42"/>
    <w:rsid w:val="00480C44"/>
    <w:rsid w:val="00480D7D"/>
    <w:rsid w:val="00481D91"/>
    <w:rsid w:val="004A7969"/>
    <w:rsid w:val="004B5205"/>
    <w:rsid w:val="004C5362"/>
    <w:rsid w:val="004E2AB1"/>
    <w:rsid w:val="004F1362"/>
    <w:rsid w:val="004F2B12"/>
    <w:rsid w:val="004F3B2D"/>
    <w:rsid w:val="004F5FF3"/>
    <w:rsid w:val="004F69FF"/>
    <w:rsid w:val="00506C67"/>
    <w:rsid w:val="005153E9"/>
    <w:rsid w:val="00517EDC"/>
    <w:rsid w:val="00526E7D"/>
    <w:rsid w:val="00531AD7"/>
    <w:rsid w:val="0054111A"/>
    <w:rsid w:val="00547311"/>
    <w:rsid w:val="00553CB1"/>
    <w:rsid w:val="00553CE1"/>
    <w:rsid w:val="00555C35"/>
    <w:rsid w:val="005561C8"/>
    <w:rsid w:val="0055624A"/>
    <w:rsid w:val="00565EA7"/>
    <w:rsid w:val="00586D23"/>
    <w:rsid w:val="005A0F61"/>
    <w:rsid w:val="005A32C8"/>
    <w:rsid w:val="005B4D4D"/>
    <w:rsid w:val="005B7BA7"/>
    <w:rsid w:val="005C3E76"/>
    <w:rsid w:val="005C456B"/>
    <w:rsid w:val="005C78CD"/>
    <w:rsid w:val="005D2C68"/>
    <w:rsid w:val="005D7CD0"/>
    <w:rsid w:val="005E3C8F"/>
    <w:rsid w:val="00611A9F"/>
    <w:rsid w:val="00612070"/>
    <w:rsid w:val="006123A5"/>
    <w:rsid w:val="00616B98"/>
    <w:rsid w:val="00621C01"/>
    <w:rsid w:val="00626EDE"/>
    <w:rsid w:val="00627084"/>
    <w:rsid w:val="00635D96"/>
    <w:rsid w:val="006377A0"/>
    <w:rsid w:val="0065173E"/>
    <w:rsid w:val="0065787B"/>
    <w:rsid w:val="0067091F"/>
    <w:rsid w:val="006803F7"/>
    <w:rsid w:val="00694637"/>
    <w:rsid w:val="00696B9A"/>
    <w:rsid w:val="006A19D8"/>
    <w:rsid w:val="006A4CD8"/>
    <w:rsid w:val="006A659D"/>
    <w:rsid w:val="006B61E0"/>
    <w:rsid w:val="006C06B3"/>
    <w:rsid w:val="006C077E"/>
    <w:rsid w:val="006C0FE2"/>
    <w:rsid w:val="006C1DA3"/>
    <w:rsid w:val="006D1C9C"/>
    <w:rsid w:val="006D2034"/>
    <w:rsid w:val="006D49AD"/>
    <w:rsid w:val="006D5F75"/>
    <w:rsid w:val="006E0654"/>
    <w:rsid w:val="006E1063"/>
    <w:rsid w:val="006E2D0D"/>
    <w:rsid w:val="006E35B3"/>
    <w:rsid w:val="006E58F0"/>
    <w:rsid w:val="00703868"/>
    <w:rsid w:val="00713EEF"/>
    <w:rsid w:val="0073788D"/>
    <w:rsid w:val="00741811"/>
    <w:rsid w:val="0075100D"/>
    <w:rsid w:val="0075220C"/>
    <w:rsid w:val="00753923"/>
    <w:rsid w:val="007646B2"/>
    <w:rsid w:val="007666E7"/>
    <w:rsid w:val="00771C64"/>
    <w:rsid w:val="007819EE"/>
    <w:rsid w:val="00783380"/>
    <w:rsid w:val="00790588"/>
    <w:rsid w:val="00794833"/>
    <w:rsid w:val="007A21E1"/>
    <w:rsid w:val="007B0A19"/>
    <w:rsid w:val="007B150D"/>
    <w:rsid w:val="007B1FDD"/>
    <w:rsid w:val="007B4A7F"/>
    <w:rsid w:val="007D46D2"/>
    <w:rsid w:val="007D76A9"/>
    <w:rsid w:val="007E3FF3"/>
    <w:rsid w:val="007F05DA"/>
    <w:rsid w:val="007F553B"/>
    <w:rsid w:val="008022FE"/>
    <w:rsid w:val="00803E22"/>
    <w:rsid w:val="00806253"/>
    <w:rsid w:val="00813D94"/>
    <w:rsid w:val="00815191"/>
    <w:rsid w:val="0083495D"/>
    <w:rsid w:val="008410FB"/>
    <w:rsid w:val="008444D3"/>
    <w:rsid w:val="00853E1D"/>
    <w:rsid w:val="00856147"/>
    <w:rsid w:val="00856C0E"/>
    <w:rsid w:val="00860A6E"/>
    <w:rsid w:val="00861521"/>
    <w:rsid w:val="00861F63"/>
    <w:rsid w:val="00862A11"/>
    <w:rsid w:val="008655D3"/>
    <w:rsid w:val="008676A1"/>
    <w:rsid w:val="0087478D"/>
    <w:rsid w:val="00886292"/>
    <w:rsid w:val="00887B73"/>
    <w:rsid w:val="00891C71"/>
    <w:rsid w:val="00893E26"/>
    <w:rsid w:val="00895146"/>
    <w:rsid w:val="00895D5C"/>
    <w:rsid w:val="008B50BA"/>
    <w:rsid w:val="008C046B"/>
    <w:rsid w:val="008C199D"/>
    <w:rsid w:val="008C4B2F"/>
    <w:rsid w:val="008C79DC"/>
    <w:rsid w:val="008D78D1"/>
    <w:rsid w:val="008E25F4"/>
    <w:rsid w:val="008E4877"/>
    <w:rsid w:val="008E49AB"/>
    <w:rsid w:val="008E709B"/>
    <w:rsid w:val="008F6275"/>
    <w:rsid w:val="008F695B"/>
    <w:rsid w:val="00906E28"/>
    <w:rsid w:val="009111E1"/>
    <w:rsid w:val="00911A84"/>
    <w:rsid w:val="00911BD0"/>
    <w:rsid w:val="0091646B"/>
    <w:rsid w:val="009175EF"/>
    <w:rsid w:val="00926F99"/>
    <w:rsid w:val="0092758A"/>
    <w:rsid w:val="00930A1E"/>
    <w:rsid w:val="0093337F"/>
    <w:rsid w:val="009364D6"/>
    <w:rsid w:val="009421A8"/>
    <w:rsid w:val="00944259"/>
    <w:rsid w:val="0095321C"/>
    <w:rsid w:val="00955E95"/>
    <w:rsid w:val="00956836"/>
    <w:rsid w:val="00963151"/>
    <w:rsid w:val="009724BE"/>
    <w:rsid w:val="009742D8"/>
    <w:rsid w:val="009952CE"/>
    <w:rsid w:val="009A0421"/>
    <w:rsid w:val="009A0533"/>
    <w:rsid w:val="009A21FC"/>
    <w:rsid w:val="009A5694"/>
    <w:rsid w:val="009D28D0"/>
    <w:rsid w:val="009D4555"/>
    <w:rsid w:val="009E732F"/>
    <w:rsid w:val="009F155B"/>
    <w:rsid w:val="00A03BD9"/>
    <w:rsid w:val="00A04EDB"/>
    <w:rsid w:val="00A068D1"/>
    <w:rsid w:val="00A06A22"/>
    <w:rsid w:val="00A27CE5"/>
    <w:rsid w:val="00A27F21"/>
    <w:rsid w:val="00A43AE7"/>
    <w:rsid w:val="00A44E74"/>
    <w:rsid w:val="00A53C8E"/>
    <w:rsid w:val="00A623ED"/>
    <w:rsid w:val="00A63D80"/>
    <w:rsid w:val="00A64FA3"/>
    <w:rsid w:val="00A74EFB"/>
    <w:rsid w:val="00A754B9"/>
    <w:rsid w:val="00A8215D"/>
    <w:rsid w:val="00A8468D"/>
    <w:rsid w:val="00A9514C"/>
    <w:rsid w:val="00AA6AB6"/>
    <w:rsid w:val="00AB0F24"/>
    <w:rsid w:val="00AB3666"/>
    <w:rsid w:val="00AB7094"/>
    <w:rsid w:val="00AC2C62"/>
    <w:rsid w:val="00AC5615"/>
    <w:rsid w:val="00AD0AB1"/>
    <w:rsid w:val="00AD71DE"/>
    <w:rsid w:val="00AE74FD"/>
    <w:rsid w:val="00B03150"/>
    <w:rsid w:val="00B054B1"/>
    <w:rsid w:val="00B106A5"/>
    <w:rsid w:val="00B21449"/>
    <w:rsid w:val="00B338B3"/>
    <w:rsid w:val="00B3443E"/>
    <w:rsid w:val="00B348A4"/>
    <w:rsid w:val="00B365BE"/>
    <w:rsid w:val="00B45175"/>
    <w:rsid w:val="00B61CC1"/>
    <w:rsid w:val="00B64E53"/>
    <w:rsid w:val="00B70A85"/>
    <w:rsid w:val="00B73FFB"/>
    <w:rsid w:val="00B74E67"/>
    <w:rsid w:val="00B8053B"/>
    <w:rsid w:val="00B81C41"/>
    <w:rsid w:val="00B864F9"/>
    <w:rsid w:val="00B96FC4"/>
    <w:rsid w:val="00BA08C1"/>
    <w:rsid w:val="00BA3CF4"/>
    <w:rsid w:val="00BA78C9"/>
    <w:rsid w:val="00BC005B"/>
    <w:rsid w:val="00BD026D"/>
    <w:rsid w:val="00BD0A1F"/>
    <w:rsid w:val="00BD2ED8"/>
    <w:rsid w:val="00BD584C"/>
    <w:rsid w:val="00BD5E1D"/>
    <w:rsid w:val="00C03AC0"/>
    <w:rsid w:val="00C04933"/>
    <w:rsid w:val="00C242DB"/>
    <w:rsid w:val="00C2490D"/>
    <w:rsid w:val="00C3122F"/>
    <w:rsid w:val="00C34F0B"/>
    <w:rsid w:val="00C3674D"/>
    <w:rsid w:val="00C37E01"/>
    <w:rsid w:val="00C423AC"/>
    <w:rsid w:val="00C46734"/>
    <w:rsid w:val="00C5436F"/>
    <w:rsid w:val="00C64E82"/>
    <w:rsid w:val="00C67DA4"/>
    <w:rsid w:val="00C831EC"/>
    <w:rsid w:val="00C85B04"/>
    <w:rsid w:val="00C90B2C"/>
    <w:rsid w:val="00C91132"/>
    <w:rsid w:val="00C96372"/>
    <w:rsid w:val="00CA0D8D"/>
    <w:rsid w:val="00CA70E2"/>
    <w:rsid w:val="00CB03C2"/>
    <w:rsid w:val="00CB7735"/>
    <w:rsid w:val="00CD571A"/>
    <w:rsid w:val="00D03A0F"/>
    <w:rsid w:val="00D10242"/>
    <w:rsid w:val="00D12839"/>
    <w:rsid w:val="00D1733E"/>
    <w:rsid w:val="00D24BB5"/>
    <w:rsid w:val="00D31CB3"/>
    <w:rsid w:val="00D337CA"/>
    <w:rsid w:val="00D61F02"/>
    <w:rsid w:val="00D725F6"/>
    <w:rsid w:val="00D739D5"/>
    <w:rsid w:val="00D80B99"/>
    <w:rsid w:val="00D90075"/>
    <w:rsid w:val="00D908EE"/>
    <w:rsid w:val="00DA295E"/>
    <w:rsid w:val="00DA5C63"/>
    <w:rsid w:val="00DC376E"/>
    <w:rsid w:val="00DC703A"/>
    <w:rsid w:val="00DD6039"/>
    <w:rsid w:val="00DE3A2A"/>
    <w:rsid w:val="00DE43D2"/>
    <w:rsid w:val="00DF0436"/>
    <w:rsid w:val="00DF2047"/>
    <w:rsid w:val="00E00C4A"/>
    <w:rsid w:val="00E0129F"/>
    <w:rsid w:val="00E0354C"/>
    <w:rsid w:val="00E0674B"/>
    <w:rsid w:val="00E06B4E"/>
    <w:rsid w:val="00E07753"/>
    <w:rsid w:val="00E13C39"/>
    <w:rsid w:val="00E273A5"/>
    <w:rsid w:val="00E30B19"/>
    <w:rsid w:val="00E37879"/>
    <w:rsid w:val="00E40779"/>
    <w:rsid w:val="00E4430B"/>
    <w:rsid w:val="00E4726C"/>
    <w:rsid w:val="00E518C4"/>
    <w:rsid w:val="00E5334A"/>
    <w:rsid w:val="00E53FF0"/>
    <w:rsid w:val="00E57CED"/>
    <w:rsid w:val="00E702BA"/>
    <w:rsid w:val="00E81A48"/>
    <w:rsid w:val="00E84BAE"/>
    <w:rsid w:val="00E87D8C"/>
    <w:rsid w:val="00E92C32"/>
    <w:rsid w:val="00E968C7"/>
    <w:rsid w:val="00EA044E"/>
    <w:rsid w:val="00EA1E02"/>
    <w:rsid w:val="00EB15D8"/>
    <w:rsid w:val="00EB19F3"/>
    <w:rsid w:val="00EB24AD"/>
    <w:rsid w:val="00EC116C"/>
    <w:rsid w:val="00EC237B"/>
    <w:rsid w:val="00EC2EA0"/>
    <w:rsid w:val="00EC3888"/>
    <w:rsid w:val="00ED04D6"/>
    <w:rsid w:val="00EE6A93"/>
    <w:rsid w:val="00F00C57"/>
    <w:rsid w:val="00F02402"/>
    <w:rsid w:val="00F06189"/>
    <w:rsid w:val="00F169B1"/>
    <w:rsid w:val="00F2119B"/>
    <w:rsid w:val="00F358C4"/>
    <w:rsid w:val="00F35BF6"/>
    <w:rsid w:val="00F45D63"/>
    <w:rsid w:val="00F470DD"/>
    <w:rsid w:val="00F55B84"/>
    <w:rsid w:val="00F84997"/>
    <w:rsid w:val="00F92979"/>
    <w:rsid w:val="00F94D07"/>
    <w:rsid w:val="00FA2B0B"/>
    <w:rsid w:val="00FA53B1"/>
    <w:rsid w:val="00FB28B6"/>
    <w:rsid w:val="00FB314D"/>
    <w:rsid w:val="00FB49F6"/>
    <w:rsid w:val="00FB5C13"/>
    <w:rsid w:val="00FB7225"/>
    <w:rsid w:val="00FC4647"/>
    <w:rsid w:val="00FD6900"/>
    <w:rsid w:val="00FE4182"/>
    <w:rsid w:val="00FF2BDE"/>
    <w:rsid w:val="00FF3D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F6A77BB-F350-4F61-A30F-517A3406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E87D8C"/>
    <w:pPr>
      <w:autoSpaceDE w:val="0"/>
      <w:autoSpaceDN w:val="0"/>
      <w:adjustRightInd w:val="0"/>
      <w:ind w:right="19772" w:firstLine="720"/>
    </w:pPr>
    <w:rPr>
      <w:rFonts w:ascii="Arial" w:hAnsi="Arial" w:cs="Arial"/>
    </w:rPr>
  </w:style>
  <w:style w:type="paragraph" w:styleId="BalloonText">
    <w:name w:val="Balloon Text"/>
    <w:basedOn w:val="Normal"/>
    <w:semiHidden/>
    <w:rsid w:val="00794833"/>
    <w:rPr>
      <w:rFonts w:ascii="Tahoma" w:hAnsi="Tahoma" w:cs="Tahoma"/>
      <w:sz w:val="16"/>
      <w:szCs w:val="16"/>
    </w:rPr>
  </w:style>
  <w:style w:type="paragraph" w:customStyle="1" w:styleId="ConsPlusNonformat">
    <w:name w:val="ConsPlusNonformat"/>
    <w:rsid w:val="00526E7D"/>
    <w:pPr>
      <w:autoSpaceDE w:val="0"/>
      <w:autoSpaceDN w:val="0"/>
      <w:adjustRightInd w:val="0"/>
    </w:pPr>
    <w:rPr>
      <w:rFonts w:ascii="Courier New" w:hAnsi="Courier New" w:cs="Courier New"/>
    </w:rPr>
  </w:style>
  <w:style w:type="paragraph" w:customStyle="1" w:styleId="ConsPlusTitle">
    <w:name w:val="ConsPlusTitle"/>
    <w:rsid w:val="00526E7D"/>
    <w:pPr>
      <w:autoSpaceDE w:val="0"/>
      <w:autoSpaceDN w:val="0"/>
      <w:adjustRightInd w:val="0"/>
    </w:pPr>
    <w:rPr>
      <w:b/>
      <w:bCs/>
      <w:sz w:val="24"/>
      <w:szCs w:val="24"/>
    </w:rPr>
  </w:style>
  <w:style w:type="paragraph" w:styleId="Header">
    <w:name w:val="header"/>
    <w:basedOn w:val="Normal"/>
    <w:rsid w:val="006B61E0"/>
    <w:pPr>
      <w:tabs>
        <w:tab w:val="center" w:pos="4677"/>
        <w:tab w:val="right" w:pos="9355"/>
      </w:tabs>
    </w:pPr>
  </w:style>
  <w:style w:type="character" w:styleId="PageNumber">
    <w:name w:val="page number"/>
    <w:basedOn w:val="DefaultParagraphFont"/>
    <w:rsid w:val="006B61E0"/>
  </w:style>
  <w:style w:type="character" w:customStyle="1" w:styleId="apple-converted-space">
    <w:name w:val="apple-converted-space"/>
    <w:basedOn w:val="DefaultParagraphFont"/>
    <w:rsid w:val="0091646B"/>
  </w:style>
  <w:style w:type="character" w:styleId="Hyperlink">
    <w:name w:val="Hyperlink"/>
    <w:basedOn w:val="DefaultParagraphFont"/>
    <w:rsid w:val="004A7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