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5-89-560/2020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</w:t>
      </w:r>
      <w:r>
        <w:t>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административному нака</w:t>
      </w:r>
      <w:r>
        <w:t>занию по ч.1 ст. 20.20 КоАП РФ по постановлению об административном правонарушении №3620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</w:t>
      </w:r>
      <w:r>
        <w:t>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ст. 20.25 КоАП РФ полностью до</w:t>
      </w:r>
      <w:r>
        <w:t xml:space="preserve">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 № 330792 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№3620 от </w:t>
      </w:r>
      <w:r>
        <w:t>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</w:t>
      </w:r>
      <w:r>
        <w:t xml:space="preserve">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</w:t>
      </w:r>
      <w:r>
        <w:t>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</w:t>
      </w:r>
      <w:r>
        <w:t xml:space="preserve">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 xml:space="preserve">На </w:t>
      </w:r>
      <w:r>
        <w:t>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</w:t>
      </w:r>
      <w:r>
        <w:t xml:space="preserve">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</w:t>
      </w:r>
      <w:r>
        <w:t>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</w:t>
      </w:r>
      <w:r>
        <w:t>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</w:t>
      </w:r>
      <w:r>
        <w:t>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</w:t>
      </w:r>
      <w:r>
        <w:t xml:space="preserve">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A"/>
    <w:rsid w:val="00A77B3E"/>
    <w:rsid w:val="00BE7E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093403-3092-405B-B182-9163B438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