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0502B">
      <w:pPr>
        <w:jc w:val="right"/>
      </w:pPr>
      <w:r>
        <w:t>Дело № 5-89-569/2018</w:t>
      </w:r>
    </w:p>
    <w:p w:rsidR="00A77B3E" w:rsidP="00B0502B">
      <w:pPr>
        <w:jc w:val="center"/>
      </w:pPr>
      <w:r>
        <w:t>П О С Т А Н О В Л Е Н И Е</w:t>
      </w:r>
    </w:p>
    <w:p w:rsidR="00B0502B"/>
    <w:p w:rsidR="00A77B3E">
      <w:r>
        <w:t xml:space="preserve">17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B0502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0502B">
      <w:pPr>
        <w:ind w:firstLine="851"/>
        <w:jc w:val="both"/>
      </w:pPr>
      <w:r>
        <w:t xml:space="preserve">КЛОПЦОВА В.Ю., паспортные данные </w:t>
      </w:r>
      <w:r>
        <w:t>фио</w:t>
      </w:r>
      <w:r>
        <w:t xml:space="preserve">, гражданина Российской Федерации, со слов не работающего, зарегистрированного и проживающего по адресу: Республика рым, адрес, </w:t>
      </w:r>
    </w:p>
    <w:p w:rsidR="00A77B3E" w:rsidP="00B0502B">
      <w:pPr>
        <w:ind w:firstLine="851"/>
        <w:jc w:val="both"/>
      </w:pPr>
      <w:r>
        <w:t>в соверше</w:t>
      </w:r>
      <w:r>
        <w:t>нии правонарушения, предусмотренного ст. 12.8 ч. 1 КоАП РФ,</w:t>
      </w:r>
    </w:p>
    <w:p w:rsidR="00A77B3E"/>
    <w:p w:rsidR="00A77B3E" w:rsidP="00B0502B">
      <w:pPr>
        <w:jc w:val="center"/>
      </w:pPr>
      <w:r>
        <w:t>У С Т А Н О В И Л:</w:t>
      </w:r>
    </w:p>
    <w:p w:rsidR="00A77B3E"/>
    <w:p w:rsidR="00A77B3E" w:rsidP="00B0502B">
      <w:pPr>
        <w:ind w:firstLine="851"/>
        <w:jc w:val="both"/>
      </w:pPr>
      <w:r>
        <w:t>Клопцов</w:t>
      </w:r>
      <w:r>
        <w:t xml:space="preserve"> В.Ю.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</w:t>
      </w:r>
      <w:r>
        <w:t>если такие действия не содержат уголовно наказуемого деяния, при следующих обстоятельствах:</w:t>
      </w:r>
    </w:p>
    <w:p w:rsidR="00A77B3E" w:rsidP="00B0502B">
      <w:pPr>
        <w:ind w:firstLine="851"/>
        <w:jc w:val="both"/>
      </w:pPr>
      <w:r>
        <w:t>Клопцов</w:t>
      </w:r>
      <w:r>
        <w:t xml:space="preserve"> В.Ю. в нарушение п. 2.7 ПДД РФ, дата в время в районе дома № 49, расположенного по адрес </w:t>
      </w:r>
      <w:r>
        <w:t>адрес</w:t>
      </w:r>
      <w:r>
        <w:t>, управлял транспортным средством – автомобилем «марка автомоб</w:t>
      </w:r>
      <w:r>
        <w:t xml:space="preserve">иля» (принадлежащим </w:t>
      </w:r>
      <w:r>
        <w:t>фио</w:t>
      </w:r>
      <w:r>
        <w:t>, зарегистрированной по адресу: адрес), с государственными регистрационными знаками В838АТ50, находясь в состоянии алкогольного опьянения, что подтвердилось результатами теста, проведенного техническим средством измерения, согласно р</w:t>
      </w:r>
      <w:r>
        <w:t>езультатам которого установлено состояние алкогольного опьянения.</w:t>
      </w:r>
    </w:p>
    <w:p w:rsidR="00A77B3E" w:rsidP="00B0502B">
      <w:pPr>
        <w:ind w:firstLine="851"/>
        <w:jc w:val="both"/>
      </w:pPr>
      <w:r>
        <w:t xml:space="preserve">В судебном заседании представитель </w:t>
      </w:r>
      <w:r>
        <w:t>Клопцова</w:t>
      </w:r>
      <w:r>
        <w:t xml:space="preserve"> В.Ю. по доверенности – </w:t>
      </w:r>
      <w:r>
        <w:t>Вацло</w:t>
      </w:r>
      <w:r>
        <w:t xml:space="preserve"> Д.В., пояснил, что его доверитель вину в совершенном административном правонарушении не признает, поскольку в деле им</w:t>
      </w:r>
      <w:r>
        <w:t>еется видеодиск, запись с которого не читается, а на запрос суда предоставить исправную видеозапись сотрудники ГИБДД ответили отсутствием таковой возможности в связи с её утратой. Считает необходимым признать протокол об административном правонарушении нед</w:t>
      </w:r>
      <w:r>
        <w:t>опустимым доказательством, поскольку составлен с нарушением, а именно составлен в отсутствии понятых, свидетеля и без видеофиксации.</w:t>
      </w:r>
    </w:p>
    <w:p w:rsidR="00A77B3E" w:rsidP="00B0502B">
      <w:pPr>
        <w:ind w:firstLine="851"/>
        <w:jc w:val="both"/>
      </w:pPr>
      <w:r>
        <w:t xml:space="preserve">Вина </w:t>
      </w:r>
      <w:r>
        <w:t>Клопцова</w:t>
      </w:r>
      <w:r>
        <w:t xml:space="preserve"> В.Ю. в совершении данного административного правонарушения подтверждается протоколом об административном прав</w:t>
      </w:r>
      <w:r>
        <w:t xml:space="preserve">онарушении номер от дата, протоколом номер от дата об отстранении от управления транспортным средством, актом номер от дата освидетельствования на состояние алкогольного опьянения, согласно которого </w:t>
      </w:r>
      <w:r>
        <w:t>Клопцов</w:t>
      </w:r>
      <w:r>
        <w:t xml:space="preserve"> В.Ю. согласился с результатами теста, проведенног</w:t>
      </w:r>
      <w:r>
        <w:t>о при помощи анализатора паров этанола в выдыхаемом воздухе ALCOTEST модели 6810 с заводским номером ARCD-0471, результатом теста технического средства измерения № 242 от дата, выпиской ФИС ГИБДД, а также иными исследованными в судебном заседании материала</w:t>
      </w:r>
      <w:r>
        <w:t>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>нистративной ответственности соблюдены.</w:t>
      </w:r>
    </w:p>
    <w:p w:rsidR="00A77B3E" w:rsidP="00B0502B">
      <w:pPr>
        <w:ind w:firstLine="851"/>
        <w:jc w:val="both"/>
      </w:pPr>
      <w:r>
        <w:t xml:space="preserve">Довод представителя </w:t>
      </w:r>
      <w:r>
        <w:t>Клопцова</w:t>
      </w:r>
      <w:r>
        <w:t xml:space="preserve"> В.Ю. по доверенности – </w:t>
      </w:r>
      <w:r>
        <w:t>Вацло</w:t>
      </w:r>
      <w:r>
        <w:t xml:space="preserve"> Д.В., о том, что протокол об административном правонарушении не может быть принят в качестве допустимого доказательства, ввиду его составления в отсутствии по</w:t>
      </w:r>
      <w:r>
        <w:t>нятых, свидетелей, а видеозапись, имеющаяся в деле, не может быть изучена ввиду её непригодности, судом не может быть принят, поскольку в деле имеется достаточно доказательств, позволяющих судить о наличии факта совершения административного правонарушения.</w:t>
      </w:r>
      <w:r>
        <w:t xml:space="preserve"> Суд считает указанный довод линией защиты лица, совершившего административное правонарушение.</w:t>
      </w:r>
    </w:p>
    <w:p w:rsidR="00A77B3E" w:rsidP="00B0502B">
      <w:pPr>
        <w:ind w:firstLine="851"/>
        <w:jc w:val="both"/>
      </w:pPr>
      <w:r>
        <w:t xml:space="preserve">Таким образом, вина </w:t>
      </w:r>
      <w:r>
        <w:t>Клопцова</w:t>
      </w:r>
      <w:r>
        <w:t xml:space="preserve"> В.Ю. в совершении административного правонарушения, предусмотренного ст. 12.8 ч. 1 Кодекса РФ об административных правонарушениях, п</w:t>
      </w:r>
      <w:r>
        <w:t>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0502B">
      <w:pPr>
        <w:ind w:firstLine="851"/>
        <w:jc w:val="both"/>
      </w:pPr>
      <w:r>
        <w:t>При назначении наказания в соответст</w:t>
      </w:r>
      <w:r>
        <w:t xml:space="preserve">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B0502B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B0502B">
      <w:pPr>
        <w:ind w:firstLine="851"/>
        <w:jc w:val="both"/>
      </w:pPr>
      <w:r>
        <w:t>При таких обстоятельств</w:t>
      </w:r>
      <w:r>
        <w:t xml:space="preserve">ах суд считает необходимым назначить </w:t>
      </w:r>
      <w:r>
        <w:t>Клопцову</w:t>
      </w:r>
      <w:r>
        <w:t xml:space="preserve"> В.Ю. наказание в виде административного штрафа с лишением права управления транспортными средствами. </w:t>
      </w:r>
    </w:p>
    <w:p w:rsidR="00A77B3E" w:rsidP="00B0502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B0502B">
      <w:pPr>
        <w:jc w:val="center"/>
      </w:pPr>
      <w:r>
        <w:t>П О С Т А Н О В И Л:</w:t>
      </w:r>
    </w:p>
    <w:p w:rsidR="00A77B3E"/>
    <w:p w:rsidR="00A77B3E" w:rsidP="00B0502B">
      <w:pPr>
        <w:ind w:firstLine="851"/>
        <w:jc w:val="both"/>
      </w:pPr>
      <w:r>
        <w:t>КЛОПЦОВА В.Ю.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</w:t>
      </w:r>
      <w:r>
        <w:t xml:space="preserve">ом на 1 (один) год и 6 (шесть) месяцев. </w:t>
      </w:r>
    </w:p>
    <w:p w:rsidR="00A77B3E" w:rsidP="00B0502B">
      <w:pPr>
        <w:ind w:firstLine="851"/>
        <w:jc w:val="both"/>
      </w:pPr>
      <w:r>
        <w:t>Реквизиты для оплаты штрафа: получатель УФК по адрес (ОМВД России по адрес), КПП: ... ИНН: ..., ОКТМО: ..., номер счета получателя платежа: ... в отделении по адрес ЮГУ Центрального наименование организации, БИК: ..</w:t>
      </w:r>
      <w:r>
        <w:t>., КБК: ..., УИН: ....</w:t>
      </w:r>
    </w:p>
    <w:p w:rsidR="00A77B3E" w:rsidP="00B0502B">
      <w:pPr>
        <w:ind w:firstLine="851"/>
        <w:jc w:val="both"/>
      </w:pPr>
      <w:r>
        <w:t xml:space="preserve">Разъяснить </w:t>
      </w:r>
      <w:r>
        <w:t>Клопцову</w:t>
      </w:r>
      <w:r>
        <w:t xml:space="preserve"> В.Ю.,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</w:t>
      </w:r>
      <w: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0502B">
      <w:pPr>
        <w:ind w:firstLine="851"/>
        <w:jc w:val="both"/>
      </w:pPr>
      <w:r>
        <w:t xml:space="preserve">Разъяснить </w:t>
      </w:r>
      <w:r>
        <w:t>Клопцову</w:t>
      </w:r>
      <w:r>
        <w:t xml:space="preserve"> В.Ю., что в соответствии с ч. 2 ст. 32.7 КоАП РФ в случае ук</w:t>
      </w:r>
      <w:r>
        <w:t>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</w:t>
      </w:r>
      <w:r>
        <w:t>ли иных документов.</w:t>
      </w:r>
    </w:p>
    <w:p w:rsidR="00A77B3E" w:rsidP="00B0502B">
      <w:pPr>
        <w:ind w:firstLine="851"/>
        <w:jc w:val="both"/>
      </w:pPr>
      <w:r>
        <w:t xml:space="preserve">Разъяснить </w:t>
      </w:r>
      <w:r>
        <w:t>Клопцову</w:t>
      </w:r>
      <w:r>
        <w:t xml:space="preserve"> В.Ю.,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</w:t>
      </w:r>
      <w:r>
        <w:t xml:space="preserve">я в виде административного штрафа в размере 30 000 </w:t>
      </w:r>
      <w:r>
        <w:t>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</w:t>
      </w:r>
      <w:r>
        <w:t>АП РФ может быть привлечен к уголовной ответственности по ст. 264.1 УК РФ.</w:t>
      </w:r>
    </w:p>
    <w:p w:rsidR="00A77B3E" w:rsidP="00B0502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</w:t>
      </w:r>
      <w:r>
        <w:t xml:space="preserve">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B0502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2B"/>
    <w:rsid w:val="00A77B3E"/>
    <w:rsid w:val="00B050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E13A56-99BB-4EBF-BC3E-F1EB1C8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