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5-89-569/2020</w:t>
      </w:r>
    </w:p>
    <w:p w:rsidR="00A77B3E">
      <w:r>
        <w:t>УИД 91 RS0022-телефон-телефон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в должности «конструктора» в Министерстве обороны РФ, зарегистрированного и проживающего по адресу: адрес,</w:t>
      </w:r>
    </w:p>
    <w:p w:rsidR="00A77B3E">
      <w:r>
        <w:t>в совершении правонарушения, пре</w:t>
      </w:r>
      <w:r>
        <w:t>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</w:t>
      </w:r>
      <w:r>
        <w:t xml:space="preserve"> уголовно наказуемого деяния, при следующих обстоятельствах:</w:t>
      </w:r>
    </w:p>
    <w:p w:rsidR="00A77B3E">
      <w:r>
        <w:t xml:space="preserve">фио, в нарушение п. 2.7 ПДД РФ, дата в время на 323 километре + 200 метров автодороги «граница с Украиной-Джанкой-Феодосия-Керчь, управлял транспортным средством – автомобилем марка автомобиля с </w:t>
      </w:r>
      <w:r>
        <w:t>государственным регистрационным знаком К233МВ82, находясь в состоянии опьянения, что подтвердилось результатами освидетельствования на состояние алкогольного опьянения, актом 12АР048214 от дата, согласно которого установлено состояние опьянения.</w:t>
      </w:r>
    </w:p>
    <w:p w:rsidR="00A77B3E">
      <w:r>
        <w:t>В судебном</w:t>
      </w:r>
      <w:r>
        <w:t xml:space="preserve"> заседании фио вину в совершенном правонарушении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</w:t>
      </w:r>
      <w:r>
        <w:t xml:space="preserve">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82АП089793 от дата; протоколом 82ОТ000322 об отстранении от управлении транспортным средством от дата; актом 12АР048214</w:t>
      </w:r>
      <w:r>
        <w:t xml:space="preserve"> освидетельствования на состояние алкогольного опьянения от дата; результатом теста алкотектора «Драгер алкотест 6810» № 604 от дата; протоколом 82ПЗ034380 о задержании транспортного средства от дата, видеозаписью, выписками ФИС ГИБДД, а также иными исслед</w:t>
      </w:r>
      <w:r>
        <w:t>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</w:t>
      </w:r>
      <w:r>
        <w:t xml:space="preserve">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</w:t>
      </w:r>
      <w:r>
        <w:t xml:space="preserve">верждение при рассмотрении дела, </w:t>
      </w:r>
      <w:r>
        <w:t>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</w:t>
      </w:r>
      <w:r>
        <w:t xml:space="preserve">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</w:t>
      </w:r>
      <w:r>
        <w:t xml:space="preserve">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</w:t>
      </w:r>
      <w:r>
        <w:t xml:space="preserve">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</w:t>
      </w:r>
      <w:r>
        <w:t xml:space="preserve"> получатель УФК по 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КБК: 18811601123010001140, УИН: </w:t>
      </w:r>
      <w:r>
        <w:t>18810491201400005608.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</w:t>
      </w:r>
      <w:r>
        <w:t>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</w:t>
      </w:r>
      <w:r>
        <w:t>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</w:t>
      </w:r>
      <w:r>
        <w:t xml:space="preserve">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</w:t>
      </w:r>
      <w:r>
        <w:t xml:space="preserve">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</w:t>
      </w:r>
      <w:r>
        <w:t>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</w:t>
      </w:r>
      <w:r>
        <w:t xml:space="preserve">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3F"/>
    <w:rsid w:val="009D26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290F40-4446-495B-8C48-8745D72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