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1024E">
      <w:pPr>
        <w:jc w:val="right"/>
      </w:pPr>
      <w:r>
        <w:t>Дело № 5-89-607/2018</w:t>
      </w:r>
    </w:p>
    <w:p w:rsidR="00A77B3E" w:rsidP="00D1024E">
      <w:pPr>
        <w:jc w:val="center"/>
      </w:pPr>
      <w:r>
        <w:t>П О С Т А Н О В Л Е Н И Е</w:t>
      </w:r>
    </w:p>
    <w:p w:rsidR="00A77B3E">
      <w:r>
        <w:t xml:space="preserve">07 декабря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D1024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1024E">
      <w:pPr>
        <w:ind w:firstLine="851"/>
        <w:jc w:val="both"/>
      </w:pPr>
      <w:r>
        <w:t>Вдовина Д.Л., паспортные данные, гражданина Российской Федерации, со слов работающего в должности наименование, зарегистрированного по адресу: адрес,</w:t>
      </w:r>
    </w:p>
    <w:p w:rsidR="00A77B3E" w:rsidP="00D1024E">
      <w:pPr>
        <w:ind w:firstLine="851"/>
        <w:jc w:val="both"/>
      </w:pPr>
      <w:r>
        <w:t>в совершении правонаруше</w:t>
      </w:r>
      <w:r>
        <w:t>ния, предусмотренного ч. 2 ст. 12.7 КоАП РФ, -</w:t>
      </w:r>
    </w:p>
    <w:p w:rsidR="00A77B3E"/>
    <w:p w:rsidR="00A77B3E" w:rsidP="00D1024E">
      <w:pPr>
        <w:jc w:val="center"/>
      </w:pPr>
      <w:r>
        <w:t>УС Т АН О В И Л:</w:t>
      </w:r>
    </w:p>
    <w:p w:rsidR="00A77B3E" w:rsidP="00D1024E">
      <w:pPr>
        <w:jc w:val="center"/>
      </w:pPr>
    </w:p>
    <w:p w:rsidR="00A77B3E" w:rsidP="00D1024E">
      <w:pPr>
        <w:ind w:firstLine="851"/>
        <w:jc w:val="both"/>
      </w:pPr>
      <w:r>
        <w:t>дата в время вблизи дома № 58, расположенного по адрес, Вдовин Д.Л. управлял автомобилем марка автомобиля, с государственным номером номер, будучи лишенным права управления транспортными сре</w:t>
      </w:r>
      <w:r>
        <w:t>дствами.</w:t>
      </w:r>
    </w:p>
    <w:p w:rsidR="00A77B3E" w:rsidP="00D1024E">
      <w:pPr>
        <w:ind w:firstLine="851"/>
        <w:jc w:val="both"/>
      </w:pPr>
      <w:r>
        <w:t>Указанные обстоятельства Вдовин Д.Л. полностью подтвердил, вину признал, однако пояснил, что с момента лишения права управления транспортными средствами он не садился за руль более чем 1 год 6 месяцев, но не знал, что права нужно сдать в правоохра</w:t>
      </w:r>
      <w:r>
        <w:t>нительные органы, для начала исчисления срока лишения права управления транспортными средствами.</w:t>
      </w:r>
    </w:p>
    <w:p w:rsidR="00A77B3E" w:rsidP="00D1024E">
      <w:pPr>
        <w:ind w:firstLine="851"/>
        <w:jc w:val="both"/>
      </w:pPr>
      <w:r>
        <w:t>Кроме того, обстоятельства правонарушения полностью подтверждаются представленными материалами</w:t>
      </w:r>
    </w:p>
    <w:p w:rsidR="00A77B3E" w:rsidP="00D1024E">
      <w:pPr>
        <w:ind w:firstLine="851"/>
        <w:jc w:val="both"/>
      </w:pPr>
      <w:r>
        <w:t>-</w:t>
      </w:r>
      <w:r>
        <w:t>протоколом об административном правонарушении номер от дата (л</w:t>
      </w:r>
      <w:r>
        <w:t>.д.1);</w:t>
      </w:r>
    </w:p>
    <w:p w:rsidR="00A77B3E" w:rsidP="00D1024E">
      <w:pPr>
        <w:ind w:firstLine="851"/>
        <w:jc w:val="both"/>
      </w:pPr>
      <w:r>
        <w:t>-</w:t>
      </w:r>
      <w:r>
        <w:t>про</w:t>
      </w:r>
      <w:r>
        <w:t>т</w:t>
      </w:r>
      <w:r>
        <w:t>околом об отстранении от управления т/с номер от дата (л.д.2);</w:t>
      </w:r>
    </w:p>
    <w:p w:rsidR="00A77B3E" w:rsidP="00D1024E">
      <w:pPr>
        <w:ind w:firstLine="851"/>
        <w:jc w:val="both"/>
      </w:pPr>
      <w:r>
        <w:t>-</w:t>
      </w:r>
      <w:r>
        <w:t>копией постановления № номер от дата (л.д.3);</w:t>
      </w:r>
    </w:p>
    <w:p w:rsidR="00A77B3E" w:rsidP="00D1024E">
      <w:pPr>
        <w:ind w:firstLine="851"/>
        <w:jc w:val="both"/>
      </w:pPr>
      <w:r>
        <w:t>-</w:t>
      </w:r>
      <w:r>
        <w:t>выпиской из ФИС ГИБДД (л.д.5).</w:t>
      </w:r>
    </w:p>
    <w:p w:rsidR="00A77B3E" w:rsidP="00D1024E">
      <w:pPr>
        <w:ind w:firstLine="851"/>
        <w:jc w:val="both"/>
      </w:pPr>
      <w:r>
        <w:t>На основании изложенного суд считает вину Вдовина Д.Л. в совершении административного правонарушени</w:t>
      </w:r>
      <w:r>
        <w:t>я, предусмотренного ч. 2 ст. 12.7 КоАП РФ - установленной.</w:t>
      </w:r>
    </w:p>
    <w:p w:rsidR="00A77B3E" w:rsidP="00D1024E">
      <w:pPr>
        <w:ind w:firstLine="851"/>
        <w:jc w:val="both"/>
      </w:pPr>
      <w:r>
        <w:t>Обстоятельств, смягчающих, либо отягчающих ответственность Вдовину Д.Л. не установлено.</w:t>
      </w:r>
    </w:p>
    <w:p w:rsidR="00A77B3E" w:rsidP="00D1024E">
      <w:pPr>
        <w:ind w:firstLine="851"/>
        <w:jc w:val="both"/>
      </w:pPr>
      <w:r>
        <w:t>Поэтому суд с учетом обстоятельств дела, личности правонарушителя, который в содеянном раскаялся, установленн</w:t>
      </w:r>
      <w:r>
        <w:t>ой инвалидности не имеет, является трудоспособным и трудоустроен, полагает целесообразным, назначить наказание в виде обязательных работ.</w:t>
      </w:r>
    </w:p>
    <w:p w:rsidR="00A77B3E" w:rsidP="00D1024E">
      <w:pPr>
        <w:ind w:firstLine="851"/>
        <w:jc w:val="both"/>
      </w:pPr>
      <w:r>
        <w:t>На основании изложенного и руководствуясь ст.ст.29.9 ,29.10 КоАП РФ, суд –</w:t>
      </w:r>
    </w:p>
    <w:p w:rsidR="00A77B3E" w:rsidP="00D1024E">
      <w:pPr>
        <w:jc w:val="center"/>
      </w:pPr>
      <w:r>
        <w:t>П О С Т А Н О В И Л:</w:t>
      </w:r>
    </w:p>
    <w:p w:rsidR="00A77B3E"/>
    <w:p w:rsidR="00A77B3E" w:rsidP="00D1024E">
      <w:pPr>
        <w:ind w:firstLine="851"/>
        <w:jc w:val="both"/>
      </w:pPr>
      <w:r>
        <w:t>Вдовина Д.Л. признат</w:t>
      </w:r>
      <w:r>
        <w:t>ь виновным в совершении правонарушения, предусмотренного ч. 2 ст. 12.7 КоАП РФ и подвергнуть наказанию в виде административного штрафа в размере 30 000 (тридцати тысяч) рублей.</w:t>
      </w:r>
    </w:p>
    <w:p w:rsidR="00A77B3E" w:rsidP="00D1024E">
      <w:pPr>
        <w:ind w:firstLine="851"/>
        <w:jc w:val="both"/>
      </w:pPr>
      <w:r>
        <w:t>Реквизиты для оплаты штрафа: получатель штрафа УФК (ОМВД России по г. Феодосии)</w:t>
      </w:r>
      <w:r>
        <w:t>, КПП: ..., ИНН: ..., код ОКТМО: ..., номер счета получателя платежа: ... в отделение по Республике Крым ЮГУ ЦБ РФ, БИК: ..., КБК: ..., УИН: ....</w:t>
      </w:r>
    </w:p>
    <w:p w:rsidR="00A77B3E" w:rsidP="00D1024E">
      <w:pPr>
        <w:ind w:firstLine="851"/>
        <w:jc w:val="both"/>
      </w:pPr>
      <w:r>
        <w:t>Разъяснить Вдовину Д.Л., что в соответствии с ч. 1 ст. 20.25 КоАП РФ неуплата штрафа в 60-дневный срок с момен</w:t>
      </w:r>
      <w:r>
        <w:t>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D1024E">
      <w:pPr>
        <w:ind w:firstLine="851"/>
        <w:jc w:val="both"/>
      </w:pPr>
      <w:r>
        <w:t xml:space="preserve">Разъяснить Вдовину Д.Л.,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</w:t>
      </w:r>
      <w:r>
        <w:t>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D1024E">
      <w:pPr>
        <w:ind w:firstLine="851"/>
        <w:jc w:val="both"/>
      </w:pPr>
      <w:r>
        <w:t>Разъяснить Вдовину Д.Л., что в случае управления им транспортными средствами, будучи лишенным прав</w:t>
      </w:r>
      <w:r>
        <w:t>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</w:t>
      </w:r>
      <w:r>
        <w:t>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D1024E">
      <w:pPr>
        <w:ind w:firstLine="851"/>
        <w:jc w:val="both"/>
      </w:pPr>
      <w:r>
        <w:t>Постановление может быть обжаловано в Феодос</w:t>
      </w:r>
      <w:r>
        <w:t>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</w:t>
      </w:r>
      <w:r>
        <w:t xml:space="preserve">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D1024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4E"/>
    <w:rsid w:val="00A77B3E"/>
    <w:rsid w:val="00D10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4BA137-F810-42AD-8D7E-2D367C1D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