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5-89-575/2020</w:t>
      </w:r>
    </w:p>
    <w:p w:rsidR="00A77B3E">
      <w:r>
        <w:t>П О С Т А Н О В Л Е Н И Е</w:t>
      </w:r>
    </w:p>
    <w:p w:rsidR="00A77B3E">
      <w:r>
        <w:t xml:space="preserve">дата </w:t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  <w:t xml:space="preserve">                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фио, рассмотрев дело об административном правонарушении о </w:t>
      </w:r>
      <w:r>
        <w:t>привлечении к административной ответственности:</w:t>
      </w:r>
    </w:p>
    <w:p w:rsidR="00A77B3E">
      <w:r>
        <w:t xml:space="preserve">фио, паспортные данные, гражданина Российской Федерации, со слов работающего продавцом наименование организации, зарегистрированного и проживающего по адресу: адрес, инвалидом 1 и 2 группы не являющегося, </w:t>
      </w:r>
    </w:p>
    <w:p w:rsidR="00A77B3E">
      <w:r>
        <w:t>за</w:t>
      </w:r>
      <w:r>
        <w:t xml:space="preserve"> совершение правонарушения, предусмотренного ст. 6.9.1 КоАП РФ, </w:t>
      </w:r>
    </w:p>
    <w:p w:rsidR="00A77B3E"/>
    <w:p w:rsidR="00A77B3E">
      <w:r>
        <w:t>У С Т А Н О В И Л:</w:t>
      </w:r>
    </w:p>
    <w:p w:rsidR="00A77B3E"/>
    <w:p w:rsidR="00A77B3E">
      <w:r>
        <w:t>фио совершил административное правонарушение, предусмотренное ст. 6.9.1 КоАП РФ – уклонение от прохождения лечения от наркомании или медицинской и (или) социальной реабил</w:t>
      </w:r>
      <w:r>
        <w:t>итации лицом, освобожденным от административной ответственности в соответствии с примечанием к статье 6.9 настоящего Кодекса, либо уклонение от прохождения диагностики, профилактических мероприятий, лечения от наркомании и (или) медицинской и (или) социаль</w:t>
      </w:r>
      <w:r>
        <w:t>ной реабилитации лицом, на которое судьей возложена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</w:t>
      </w:r>
      <w:r>
        <w:t>в без назначения врача либо новых потенциально опасных психоактивных веществ, при следующих обстоятельствах:</w:t>
      </w:r>
    </w:p>
    <w:p w:rsidR="00A77B3E">
      <w:r>
        <w:t>дата в время часов, находясь по месту жительства в доме № 12, кВ.9, расположенного по адрес адрес, будучи привлеченным к административной ответстве</w:t>
      </w:r>
      <w:r>
        <w:t>нности за совершение административного правонарушения, предусмотренного ч. 1 ст. 6.9 КоАП РФ, с возложением обязанности пройти диагностику, уклонился от выполнения указанного обязательства в период с дата по дата, тем самым дата совершил административное п</w:t>
      </w:r>
      <w:r>
        <w:t>равонарушение, предусмотренное ст. 6.9.1 КоАП РФ.</w:t>
      </w:r>
    </w:p>
    <w:p w:rsidR="00A77B3E">
      <w:r>
        <w:t>фио вину в совершении инкриминируемого правонарушения признал.</w:t>
      </w:r>
    </w:p>
    <w:p w:rsidR="00A77B3E">
      <w:r>
        <w:t>Суд, исследовав материалы дела, считает вину фио в совершении административного правонарушения, предусмотренного ст. 6.9.1 КоАП РФ полностью до</w:t>
      </w:r>
      <w:r>
        <w:t xml:space="preserve">казанной. </w:t>
      </w:r>
    </w:p>
    <w:p w:rsidR="00A77B3E">
      <w:r>
        <w:t xml:space="preserve">Вина фио в совершении данного административного правонарушения подтверждается протоколом об административном правонарушении РК №-330901 от дата, постановлением Мирового судьи судебного участка №89 Феодосийского судебного района адрес от дата по </w:t>
      </w:r>
      <w:r>
        <w:t>делу № 5-89-646/2019., ответ на запрос ГБУЗ РК «ФМЦ» от дата, признанием вины фио в судебном заседании, а также исследованными в судебном заседании материалами дела, достоверность которых не вызывает у суда сомнений, поскольку они не противоречивы и соглас</w:t>
      </w:r>
      <w:r>
        <w:t xml:space="preserve">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фио в совершении административного п</w:t>
      </w:r>
      <w:r>
        <w:t>равонарушения, предусмотренного ст. 6.9.1 Кодекса РФ об административных правонарушениях, полностью нашла свое подтверждение при рассмотрении дела, так как он совершил - уклонение от прохождения лечения от наркомании или медицинской и (или) социальной реаб</w:t>
      </w:r>
      <w:r>
        <w:t>илитации лицом, освобожденным от административной ответственности в соответствии с примечанием к статье 6.9 настоящего Кодекса, либо уклонение от прохождения диагностики, профилактических мероприятий, лечения от наркомании и (или) медицинской и (или) социа</w:t>
      </w:r>
      <w:r>
        <w:t>льной реабилитации лицом, на которое судьей возложена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</w:t>
      </w:r>
      <w:r>
        <w:t>ств без назначения врача либо новых потенциально опасных психоактивных веществ.</w:t>
      </w:r>
    </w:p>
    <w:p w:rsidR="00A77B3E"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 xml:space="preserve">Обстоятельств, смягчающих и отягчающих административную ответственность, судом не установлено.       </w:t>
      </w:r>
    </w:p>
    <w:p w:rsidR="00A77B3E">
      <w:r>
        <w:t>При таких обстоятельствах суд считает необходимым назначить фио наказание в виде административного штрафа.</w:t>
      </w:r>
    </w:p>
    <w:p w:rsidR="00A77B3E">
      <w:r>
        <w:t>Согласно ст. 4.1 ч. 2.1 КоАП РФ следует, что п</w:t>
      </w:r>
      <w:r>
        <w:t xml:space="preserve">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прекурсорах лицу, признанному больным наркоманией либо потребляющему наркотические </w:t>
      </w:r>
      <w:r>
        <w:t>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</w:t>
      </w:r>
      <w:r>
        <w:t>ических средств или психотропных веществ без назначения врача. Контроль за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A77B3E">
      <w:r>
        <w:t>При таких обст</w:t>
      </w:r>
      <w:r>
        <w:t>оятельствах, учитывая, что фио совершено административное правонарушение, предусмотренное ст. 6.9.1 КоАП РФ, суд считает необходимым возложить на него обязанность пройти диагностику в связи с потреблением наркотических средств без назначения врача.</w:t>
      </w:r>
    </w:p>
    <w:p w:rsidR="00A77B3E">
      <w:r>
        <w:t>На осно</w:t>
      </w:r>
      <w:r>
        <w:t>вании изложенного, руководствуясь ст.6.9.1, 29.9, 29.10 КоАП РФ судья, -</w:t>
      </w:r>
    </w:p>
    <w:p w:rsidR="00A77B3E"/>
    <w:p w:rsidR="00A77B3E">
      <w:r>
        <w:t>П О С Т А Н О В И Л:</w:t>
      </w:r>
    </w:p>
    <w:p w:rsidR="00A77B3E"/>
    <w:p w:rsidR="00A77B3E">
      <w:r>
        <w:t xml:space="preserve">фио, признать виновным в совершении правонарушения, предусмотренного ст. 6.9.1 КоАП РФ и подвергнуть наказанию в виде административного штрафа в размере сумма. </w:t>
      </w:r>
    </w:p>
    <w:p w:rsidR="00A77B3E">
      <w:r>
        <w:t xml:space="preserve">Возложить на фио обязанность пройти диагностику в связи с потреблением наркотических средств без назначения врача. </w:t>
      </w:r>
    </w:p>
    <w:p w:rsidR="00A77B3E">
      <w:r>
        <w:t xml:space="preserve">Согласно ч. 2 ст. 29.10 КоАП РФ, установить фио срок обращения для прохождения диагностики в связи с незаконным потреблением наркотических </w:t>
      </w:r>
      <w:r>
        <w:t>средств без назначения врача в течении 20 дней с момента вступления данного постановления в законную силу.</w:t>
      </w:r>
    </w:p>
    <w:p w:rsidR="00A77B3E">
      <w:r>
        <w:t>Реквизиты для оплаты штрафа: Получатель: УФК по адрес (Министерство юстиции адрес, л/с телефон адрес60-летия СССР 28)), ИНН: телефон, КПП: телефон, Б</w:t>
      </w:r>
      <w:r>
        <w:t>анк получателя: Отделение по адрес Южного главного управления ЦБРФ, БИК: телефон, Счет: 40101810335100010001, ОКТМО: телефон, КБК: телефон телефон.</w:t>
      </w:r>
    </w:p>
    <w:p w:rsidR="00A77B3E">
      <w:r>
        <w:t xml:space="preserve">Разъяснить лицу, привлекаемому к административной ответственности, что в соответствии с ч. 1 ст. 20.25 КоАП </w:t>
      </w:r>
      <w:r>
        <w:t xml:space="preserve">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</w:t>
      </w:r>
      <w:r>
        <w:t>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Феодосийский городской суд адрес в течение 10 суток со дня вручения или получения копии настоящего постановления через мирового судью судебного</w:t>
      </w:r>
      <w:r>
        <w:t xml:space="preserve"> участка № 89 Феодосийского судебного района (городской адрес) адрес.</w:t>
      </w:r>
    </w:p>
    <w:p w:rsidR="00A77B3E"/>
    <w:p w:rsidR="00A77B3E">
      <w:r>
        <w:t>Мировой судья                                              /подпись/                                              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фио </w:t>
      </w:r>
    </w:p>
    <w:p w:rsidR="00A77B3E"/>
    <w:p w:rsidR="00A77B3E">
      <w:r>
        <w:t>фио Нестерова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24A"/>
    <w:rsid w:val="00A0024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A583399-E7B1-4845-8850-41F90B886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