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05-0070/9/2025</w:t>
      </w:r>
    </w:p>
    <w:p w:rsidR="00A77B3E">
      <w:r>
        <w:t xml:space="preserve">                                                                                   УИД 91MS0009-телефон-телефон</w:t>
      </w:r>
    </w:p>
    <w:p w:rsidR="00A77B3E">
      <w:r>
        <w:t xml:space="preserve">                                                   ПОСТАНОВЛЕНИЕ</w:t>
      </w:r>
    </w:p>
    <w:p w:rsidR="00A77B3E">
      <w:r>
        <w:t>дата                                                                               адрес</w:t>
      </w:r>
    </w:p>
    <w:p w:rsidR="00A77B3E"/>
    <w:p w:rsidR="00A77B3E">
      <w:r>
        <w:t>Мировой судья судебного участка №9 Киевского судебного района адрес фио, рассмотрев в открытом судебном заседании дело об административном правонарушении, предусмотренном частью 4 статьи 15.33 Кодекса Российской Федерации об административных правонарушениях в отношении руководителя наименование организации (адрес, каб. 84) фио, паспортные данные, проживающего по адресу: адрес,                       ул. фио, д. 5а, кв. 55, паспортные данные,</w:t>
      </w:r>
    </w:p>
    <w:p w:rsidR="00A77B3E">
      <w:r>
        <w:t xml:space="preserve">                                                            установил:</w:t>
      </w:r>
    </w:p>
    <w:p w:rsidR="00A77B3E">
      <w:r>
        <w:t xml:space="preserve">фио – руководитель наименование организации не представил в Отделение фонда пенсионного и социального страхования по адрес в установленный срок сведения, необходимые для назначения и выплаты пособий по временной нетрудоспособности в отношении застрахованного лица фио   </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п. 8 ст. 13 Федерального закона от дата N 255-ФЗ (ред. от дата) «Об обязательном социальном страховании на случай временной нетрудоспособности и в связи с материнством», п. 22 Правил получения ФСС РФ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утвержденных постановлением Правительства РФ от дата №2010, страхователи не позднее трех рабочих дней со дня получения данных о закрытом листке нетрудоспособности, сформированном в форме электронного документа, передают в информационную систему страховщика в составе сведений для формирования электронного листка нетрудоспособности сведения, необходимые для назначения и выплаты пособий по временной нетрудоспособности, по беременности и родам, подписанные с использованием усиленной квалифицированной электронной подписи.</w:t>
      </w:r>
    </w:p>
    <w:p w:rsidR="00A77B3E">
      <w:r>
        <w:t>наименование организации для подтверждения выплаты застрахованному лицу фио по проактивному процессу №233097176 по ЛН №91022862331 за период с дата по дата, закрытому медучреждением дата, был направлен запрос дата на проверку, корректировку, подтверждение сведений. Ответ на проверку, корректировку, подтверждение сведений не был получен от страхователя в течение трех рабочих дней, указанные сведения были представлены дата, то есть после предельного срока предоставления таких сведений.</w:t>
      </w:r>
    </w:p>
    <w:p w:rsidR="00A77B3E">
      <w:r>
        <w:t>Диспозицией части 4 статьи 15.33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A77B3E">
      <w:r>
        <w:t>В силу статьи 26.11 КоАП РФ оцениваю представленные материалы дела: протокол об административном правонарушении от дата (л.д. 1-2), требование                     (л.д. 11-12), к/акта о камеральной проверке (л.д. 15-22), к/уведомления (л.д. 11-12), выписка из ЕГРЮЛ (л.д. 29-34), иные материалы дела,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4 статьи 15.33 КоАП РФ.</w:t>
      </w:r>
    </w:p>
    <w:p w:rsidR="00A77B3E">
      <w:r>
        <w:t xml:space="preserve">С учетом обстоятельств дела, прихожу к выводу о том, что фио следует подвергнуть административному наказанию в виде наложения административного штрафа в минимальном размере, предусмотренном санкцией вменяемой статьи. </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руководителя наименование организации  фио виновным в совершении административного правонарушения, предусмотренного частью 4 статьи 15.33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(Отделение Фонда пенсионного и социального страхования Российской Федерации по адрес, л/с 04754Ф75010) банк получателя Отделение адрес Банка России//УФК по адрес, БИК телефон, ОКТМО телефон, ИНН телефон, КПП телефон, единый казначейский счет 40102810645370000035, казначейский счет 03100643000000017500, ОКТМО телефон, КБК 79711601230060002140, УИН 79791012608240330192, штраф за административное правонарушение, предусмотренное ч.4 ст. 15.22 КоАП РФ, фио</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каб. № 53.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течение 10 дней со дня получения его копии в Киевский районный суд адрес.</w:t>
      </w:r>
    </w:p>
    <w:p w:rsidR="00A77B3E"/>
    <w:p w:rsidR="00A77B3E">
      <w:r>
        <w:t xml:space="preserve">Мировой судья                                    </w:t>
        <w:tab/>
        <w:t xml:space="preserve">                                                    И.Е Оникий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