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05-0079/9/2025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данные, зарегистрированного и проживающего по адресу: адрес коллективных садов, д.237, паспортные данные телефон, 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10404000-1535/2024 фио признан виновным в совершении административного правонарушения, предусмотренного ст. 16.3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отделения распоряжения имуществом и исполнения постановлений уполномоченных органов Татарстанской таможни фио был составлен протокол 10404000-2792/2024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дела, мировой судья пришел к выводу о наличии в действиях фио состава правонарушения, предусмотренного ч. 2 ст. 15.33 КоАП РФ, исходя из следующего.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телефон-2792/2024 об административном правонарушении, предусмотренном частью 1 статьи 20.25 КоАП РФ (л.д. 1-3), копию постановления от дата № 10404000-1535/2024 (л.д. 4-8), уведомление о наличии неуплаченного административного штрафа (л.д. 11)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0410760300095000792520134.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