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05-0091/9/2026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паспортные данные телефон,  </w:t>
      </w:r>
    </w:p>
    <w:p w:rsidR="00A77B3E">
      <w:r>
        <w:t xml:space="preserve">                                                                          установил:</w:t>
      </w:r>
    </w:p>
    <w:p w:rsidR="00A77B3E">
      <w:r>
        <w:t>фио дата в время по адресу: адрес, управлял транспортным средством «Индеец 29459-01» с государственным регистрационным знаком «М419МО82», имея признаки опьянения – запах алкоголя изо рта,  нарушение речи,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 xml:space="preserve">фио и его защитник в судебное заседание не явились, о дате, времени и месте рассмотрения дела извещены надлежащим образом, ходатайствовали о рассмотрении дела в их отсутствие и о прекращении производства по делу. </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нарушение речи, что согласуется с пунктом 2 Правил и отражено в протоколе об отстранении от управления транспортным средством от дата серия 82ОТ № 083714 (л.д. 8).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326990 об административном правонарушении (л.д.1), карточку операции с в/у (л.д. 3), сведения о правонарушениях (л.д. 4-5), карточку учета т/с (л.д.6), справку (л.д. 7), протокол от дата серии 82ОТ № 083714 об отстранении от управления транспортным средством (л.д.8), протокол о направлении на медицинское освидетельствование от дата серия 82МО № 025965 (л.д.9), рапорт (л.д.11), объяснение (л.д. 12),  СD-диск с видеозаписью, на которой зафиксирован отказ от прохождения освидетельствования на состояние опьянения (л.д. 17), а также иные материалы, как надлежащие доказательства.</w:t>
      </w:r>
    </w:p>
    <w:p w:rsidR="00A77B3E">
      <w:r>
        <w:t>Суд признает исследованные доказательства достаточными для установления по делу всех значимых обстоятельств, в связи с чем ходатайство стороны защиты о вызове для допроса в качестве инспектора фио не подлежит удовлетворению</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на месте и в медицинском учреждении.</w:t>
      </w:r>
    </w:p>
    <w:p w:rsidR="00A77B3E">
      <w:r>
        <w:t>Все составленные инспектором протоколы подписаны фио без возражений, в том числе в графах о получении копий. На исследованной видеозаписи зафиксировано, что фио подтверждает факт управления им транспортным средством.</w:t>
      </w:r>
    </w:p>
    <w:p w:rsidR="00A77B3E">
      <w:r>
        <w:t>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№7 Банка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18810491251100018637.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