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05-0093/9/2026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0356043010825080400157394               фио признан виновным в совершении административного правонарушения, предусмотренного ч.1 ст. 10.13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ведущим специалистом отдела взаимодействия с федеральными органами власти Управления административной практики МАДИ фио составлен протокол № 0356043010425122202007603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№ 0356043010425122202007603 об административном правонарушении, предусмотренном частью 1 статьи 20.25 КоАП РФ (л.д. 1), копию постановления от дата № № 0356043010825080400157394 (л.д. 2), карточку нарушения (л.д. 3)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0410760300095000932620146.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