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    Дело № 05-0112/9/2026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№9 Киевского судебного района адрес </w:t>
      </w:r>
      <w:r>
        <w:t>фио</w:t>
      </w:r>
      <w:r>
        <w:t>, рассмотрев в открытом судебн</w:t>
      </w:r>
      <w:r>
        <w:t xml:space="preserve">ом заседании дело об административном правонарушении, предусмотренном частью 4 статьи 15.33 Кодекса Российской Федерации об административных правонарушениях в отношении руководителя наименование организации (адрес) </w:t>
      </w:r>
      <w:r>
        <w:t>фио</w:t>
      </w:r>
      <w:r>
        <w:t xml:space="preserve">,  паспортные данные Ярмолинцы адрес, </w:t>
      </w:r>
      <w:r>
        <w:t xml:space="preserve">паспортные данные, </w:t>
      </w:r>
    </w:p>
    <w:p w:rsidR="00A77B3E">
      <w:r>
        <w:t xml:space="preserve">                                                            установил:</w:t>
      </w:r>
    </w:p>
    <w:p w:rsidR="00A77B3E">
      <w:r>
        <w:t>фио</w:t>
      </w:r>
      <w:r>
        <w:t xml:space="preserve"> – руководитель наименование организации не представил в Отделение фонда пенсионного и социального страхования по адрес в установленный срок сведения, необходимые</w:t>
      </w:r>
      <w:r>
        <w:t xml:space="preserve"> для назначения и выплаты пособий по временной нетрудоспособности в отношении застрахованного лица.</w:t>
      </w:r>
    </w:p>
    <w:p w:rsidR="00A77B3E">
      <w:r>
        <w:t>фио</w:t>
      </w:r>
      <w:r>
        <w:t xml:space="preserve">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</w:t>
      </w:r>
      <w:r>
        <w:t>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п. 8 ст. 13 Федерального закона от</w:t>
      </w:r>
      <w:r>
        <w:t xml:space="preserve"> дата № 255-ФЗ «Об обязательном социальном страховании на случай временной нетрудоспособности и в связи с материнством», п. 22 Правил получения ФСС РФ сведений и документов, необходимых для назначения и выплаты пособий по временной нетрудоспособности, по б</w:t>
      </w:r>
      <w:r>
        <w:t>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РФ от дата №2010, страхователи не позднее трех рабочих дней со дня получения данных о закрытом листке не</w:t>
      </w:r>
      <w:r>
        <w:t>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</w:t>
      </w:r>
      <w:r>
        <w:t>трудоспособности, по беременности и родам, подписанные с использованием усиленной квалифицированной электронной подписи.</w:t>
      </w:r>
    </w:p>
    <w:p w:rsidR="00A77B3E">
      <w:r>
        <w:t xml:space="preserve">наименование организации для подтверждения выплаты застрахованному лицу </w:t>
      </w:r>
      <w:r>
        <w:t>фио</w:t>
      </w:r>
      <w:r>
        <w:t xml:space="preserve"> по </w:t>
      </w:r>
      <w:r>
        <w:t>проактивному</w:t>
      </w:r>
      <w:r>
        <w:t xml:space="preserve"> процессу №346291138 по ЛН №910289016812 за </w:t>
      </w:r>
      <w:r>
        <w:t>период с дата по дата, закрытому медучреждением дата, был направлен запрос дата на проверку, корректировку, подтверждение сведений. Ответ на проверку, корректировку, подтверждение сведений не был получен от страхователя в течение трех рабочих дней, указанн</w:t>
      </w:r>
      <w:r>
        <w:t>ые сведения были представлены дата, то есть после предельного срока предоставления таких сведений.</w:t>
      </w:r>
    </w:p>
    <w:p w:rsidR="00A77B3E">
      <w:r>
        <w:t>Диспозицией части 4 статьи 15.33 КоАП РФ предусмотрена административная ответственность за непредставление в соответствии с законодательством Российской Феде</w:t>
      </w:r>
      <w:r>
        <w:t xml:space="preserve">рации об обязательном социальном страховании на случай временной нетрудоспособности и в связи с материнством либо отказ от </w:t>
      </w:r>
      <w:r>
        <w:t>представления в территориальные органы Фонда пенсионного и социального страхования Российской Федерации или их должностным лицам офор</w:t>
      </w:r>
      <w:r>
        <w:t>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</w:t>
      </w:r>
      <w:r>
        <w:t>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</w:t>
      </w:r>
      <w:r>
        <w:t>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</w:t>
      </w:r>
      <w:r>
        <w:t>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</w:t>
      </w:r>
      <w:r>
        <w:t>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</w:t>
      </w:r>
      <w:r>
        <w:t>л.д</w:t>
      </w:r>
      <w:r>
        <w:t>. 1-2), к/решения от дата о привлечении к ответственности (</w:t>
      </w:r>
      <w:r>
        <w:t>л.д</w:t>
      </w:r>
      <w:r>
        <w:t>. 6-7), к/уведомления (</w:t>
      </w:r>
      <w:r>
        <w:t>л.д</w:t>
      </w:r>
      <w:r>
        <w:t>. 8), иные материалы дела, как надлежащие</w:t>
      </w:r>
      <w:r>
        <w:t xml:space="preserve"> доказательства.</w:t>
      </w:r>
    </w:p>
    <w:p w:rsidR="00A77B3E">
      <w:r>
        <w:t xml:space="preserve">С учетом изложенного, прихожу к выводу, что материалами дела об административном правонарушении доказано, что </w:t>
      </w:r>
      <w:r>
        <w:t>фио</w:t>
      </w:r>
      <w:r>
        <w:t xml:space="preserve"> совершил административное правонарушение, предусмотренное частью 4 статьи 15.33 КоАП РФ.</w:t>
      </w:r>
    </w:p>
    <w:p w:rsidR="00A77B3E">
      <w:r>
        <w:t>С учетом обстоятельств дела, прихожу</w:t>
      </w:r>
      <w:r>
        <w:t xml:space="preserve"> к выводу о том, что </w:t>
      </w:r>
      <w:r>
        <w:t>фиоб</w:t>
      </w:r>
      <w:r>
        <w:t xml:space="preserve">.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 xml:space="preserve">На основании изложенного, руководствуясь статьями 29.10 и 29.11 Кодекса </w:t>
      </w:r>
      <w:r>
        <w:t>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 xml:space="preserve">признать руководителя наименование организации  </w:t>
      </w:r>
      <w:r>
        <w:t>фио</w:t>
      </w:r>
      <w:r>
        <w:t xml:space="preserve"> виновным в совершении административного правонарушения, предусмотренного частью 4 статьи 15.33 Кодекса Российской Федера</w:t>
      </w:r>
      <w:r>
        <w:t>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</w:t>
      </w:r>
      <w:r>
        <w:t>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</w:t>
      </w:r>
      <w:r>
        <w:t>чатель УФК по адрес (Отделение Фонда пенсионного и социального страхования Российской Федерации по адрес, л/с 04754Ф75010) банк получателя Отделение адрес Банка России//УФК по адрес, БИК телефон, ОКТМО телефон, ИНН телефон, КПП телефон, единый казначейский</w:t>
      </w:r>
      <w:r>
        <w:t xml:space="preserve"> счет 40102810645370000035, казначейский счет 03100643000000017500, ОКТМО телефон, КБК 79711601230060002140, УИН 79791012512250468125, назначение </w:t>
      </w:r>
      <w:r>
        <w:t xml:space="preserve">платежа – штраф за административное правонарушение, предусмотренное ч.4 ст. 15.33 КоАП РФ, </w:t>
      </w:r>
      <w:r>
        <w:t>фио</w:t>
      </w:r>
    </w:p>
    <w:p w:rsidR="00A77B3E">
      <w:r>
        <w:t>Квитанцию об оп</w:t>
      </w:r>
      <w:r>
        <w:t xml:space="preserve">лате штрафа необходимо предоставить лично или переслать по почте в судебный участок №9 Киевского судебного района адрес по адресу: адрес, </w:t>
      </w:r>
      <w:r>
        <w:t>каб</w:t>
      </w:r>
      <w:r>
        <w:t xml:space="preserve">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</w:t>
      </w:r>
      <w:r>
        <w:t xml:space="preserve">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</w:t>
      </w:r>
      <w:r>
        <w:t>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</w:r>
      <w:r>
        <w:tab/>
        <w:t xml:space="preserve">            </w:t>
      </w:r>
      <w:r>
        <w:t xml:space="preserve">                                       ФИО</w:t>
      </w:r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FEF"/>
    <w:rsid w:val="00A77B3E"/>
    <w:rsid w:val="00B45F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