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Дело № 05-0124/9/2026</w:t>
      </w:r>
    </w:p>
    <w:p w:rsidR="00A77B3E">
      <w:r>
        <w:t xml:space="preserve">                                                                                      УИД 91MS00009-телефон-телефон</w:t>
      </w:r>
    </w:p>
    <w:p w:rsidR="00A77B3E">
      <w:r>
        <w:t xml:space="preserve">                                                    </w:t>
      </w:r>
    </w:p>
    <w:p w:rsidR="00A77B3E">
      <w:r>
        <w:t xml:space="preserve">                                                   П О С Т А Н О В Л Е Н И Е</w:t>
      </w:r>
    </w:p>
    <w:p w:rsidR="00A77B3E">
      <w:r>
        <w:t>дата</w:t>
        <w:tab/>
        <w:tab/>
        <w:tab/>
        <w:tab/>
        <w:tab/>
        <w:t xml:space="preserve">                                     адрес                              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15.6 Кодекса Российской Федерации об административных правонарушениях (далее – КоАП РФ), в отношении </w:t>
      </w:r>
    </w:p>
    <w:p w:rsidR="00A77B3E">
      <w:r>
        <w:t>директора наименование организации (адрес, 16) фио, паспортные данные выдан МВД по адрес, телефон,</w:t>
      </w:r>
    </w:p>
    <w:p w:rsidR="00A77B3E">
      <w:r>
        <w:t xml:space="preserve">установил: </w:t>
      </w:r>
    </w:p>
    <w:p w:rsidR="00A77B3E">
      <w:r>
        <w:t>фио – директор наименование организации не представил в установленный законодательством о налогах и сборах срок сведения, необходимые для осуществления налогового контроля согласно требования ИФНС № 5 по адрес от дата № 15-08/9954.</w:t>
      </w:r>
    </w:p>
    <w:p w:rsidR="00A77B3E">
      <w:r>
        <w:t>фио в судебное заседание не явился, о дате, времени и месте рассмотрения дела извещен надлежащим образом, ходатайств об отложении судебного разбирательства не поступало, в связи с чем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п. 5 ст. 93.1  НК РФ, лицо получившее требование о предоставлении документов (информации) исполняет в течение пяти дней со дня его  получения или в тот же срок сообщает, что не располагает истребуемыми документами (информацией). Если истребуемые документы (информация) не могут быть представлены в указанные в настоящем пункте сроки, налоговый орган при получении от лица, у которого истребованы документы (информация), уведомления о невозможности представления в установленные сроки документов (информации) и о сроках (при необходимости), в течение которых эти документы (информация) могут быть представлены, вправе продлить срок представления этих документов (информации). Истребуемые документы представляются с учетом положений, предусмотренных настоящим пунктом, пунктами 2 и 5 статьи 93, пунктом 6 статьи 105.29 настоящего Кодекса.</w:t>
      </w:r>
    </w:p>
    <w:p w:rsidR="00A77B3E">
      <w:r>
        <w:t xml:space="preserve">Требование  о предоставлении документов (информации) направлено в адрес наименование организации по почте заказным письмом, получено дата. </w:t>
      </w:r>
    </w:p>
    <w:p w:rsidR="00A77B3E">
      <w:r>
        <w:t>Срок предоставления истребуемых документов (информации) истек дата. В указанный срок налогоплательщик документы (информацию), истребуемые налоговым органом, не представил.</w:t>
      </w:r>
    </w:p>
    <w:p w:rsidR="00A77B3E">
      <w:r>
        <w:t>Диспозицией части 1 статьи 15.6 КоАП РФ предусмотрена административная ответственность 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 об административном правонарушении (л.д.1-2), к/акта №15/7920             (л.д. 14-16), к/требования №15-08/9954 (л.д. 17-18), к/выписки из ЕГРЮЛ (л.д 24-26), иные документы,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15.6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директора наименование организации фио виновным в совершении административного правонарушения, предусмотренного частью 1 статьи 15.6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УИН 0410760300095001242615142.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    фио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