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Дело № 05-0125/9/2026</w:t>
      </w:r>
    </w:p>
    <w:p w:rsidR="00A77B3E">
      <w:r>
        <w:t xml:space="preserve">                                                                                       УИД 91MS0009-телефон-телефон  </w:t>
      </w:r>
    </w:p>
    <w:p w:rsidR="00A77B3E">
      <w:r>
        <w:t xml:space="preserve">                                                        ПОСТАНОВЛЕНИЕ                                  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                     адрес</w:t>
      </w:r>
      <w:r>
        <w:tab/>
      </w:r>
      <w:r>
        <w:tab/>
        <w:t xml:space="preserve">                              </w:t>
      </w:r>
    </w:p>
    <w:p w:rsidR="00A77B3E">
      <w:r>
        <w:t>Мировой судья судебного участка №9 Киевского суд</w:t>
      </w:r>
      <w:r>
        <w:t xml:space="preserve">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1 статьи 15.6 Кодекса Российской Федерации об административных правонарушениях (далее – КоАП РФ), в отношении директора наимен</w:t>
      </w:r>
      <w:r>
        <w:t xml:space="preserve">ование организации (адрес) </w:t>
      </w:r>
      <w:r>
        <w:t>фио</w:t>
      </w:r>
      <w:r>
        <w:t>, паспортные данные телефон,</w:t>
      </w:r>
    </w:p>
    <w:p w:rsidR="00A77B3E">
      <w:r>
        <w:t xml:space="preserve">установил: </w:t>
      </w:r>
    </w:p>
    <w:p w:rsidR="00A77B3E">
      <w:r>
        <w:t>фио</w:t>
      </w:r>
      <w:r>
        <w:t xml:space="preserve"> –  директор наименование организации не представила в установленный законодательством о налогах и сборах срок оформленные в установленном порядке документы и (или) </w:t>
      </w:r>
      <w:r>
        <w:t>иные сведения, необходимые для осуществления налогового контроля, согласно требованию ИФНС России по адрес №15-08/877 от дата.</w:t>
      </w:r>
    </w:p>
    <w:p w:rsidR="00A77B3E">
      <w:r>
        <w:t>фио</w:t>
      </w:r>
      <w:r>
        <w:t xml:space="preserve"> в судебное заседание не явилась, о дате, времени и месте рассмотрения дела извещена надлежащим образом, ходатайств об отложен</w:t>
      </w:r>
      <w:r>
        <w:t>ии судебного разбирательства не поступало, в связи с чем считаю возможным рассмотреть дело в ее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</w:t>
      </w:r>
      <w:r>
        <w:t>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 xml:space="preserve">Согласно п. 5 ст. 93.1 НК РФ лицо, получившее требование о представлении документов (информации), исполняет его в течении пяти дней со дня получения или в тот же срок сообщает, что не располагает </w:t>
      </w:r>
      <w:r>
        <w:t>истребуемыми</w:t>
      </w:r>
      <w:r>
        <w:t xml:space="preserve"> </w:t>
      </w:r>
      <w:r>
        <w:t>докуменами</w:t>
      </w:r>
      <w:r>
        <w:t xml:space="preserve"> (информацией). Если </w:t>
      </w:r>
      <w:r>
        <w:t>истребуемые</w:t>
      </w:r>
      <w:r>
        <w:t xml:space="preserve"> доку</w:t>
      </w:r>
      <w:r>
        <w:t>менты (информация) не могут быть представлены в указанный срок, налоговый орган при получении от лица, у которого истребованы документы (информация), уведомления о невозможности представления в установленный срок документов (информации), вправе продлить ср</w:t>
      </w:r>
      <w:r>
        <w:t xml:space="preserve">ок представления этих документов (информации). </w:t>
      </w:r>
      <w:r>
        <w:t>Истребуемые</w:t>
      </w:r>
      <w:r>
        <w:t xml:space="preserve"> документы представляются с учетом положений, предусмотренных пунктами 2 и 5 статьи 93.1 НК РФ.</w:t>
      </w:r>
    </w:p>
    <w:p w:rsidR="00A77B3E">
      <w:r>
        <w:t>Требование направлено в адрес наименование организации дата в электронном виде по телекоммуникационным</w:t>
      </w:r>
      <w:r>
        <w:t xml:space="preserve"> каналам связи, получено дата, что подтверждается квитанцией о приеме электронного документа.</w:t>
      </w:r>
    </w:p>
    <w:p w:rsidR="00A77B3E">
      <w:r>
        <w:t xml:space="preserve">Срок представления </w:t>
      </w:r>
      <w:r>
        <w:t>истребуемых</w:t>
      </w:r>
      <w:r>
        <w:t xml:space="preserve"> документов (информации) в ИФНС России по                   адрес истек дата. </w:t>
      </w:r>
      <w:r>
        <w:t>Истребуемые</w:t>
      </w:r>
      <w:r>
        <w:t xml:space="preserve"> документы (информация)  наименование орган</w:t>
      </w:r>
      <w:r>
        <w:t>изации в установленный срок не представлены.</w:t>
      </w:r>
    </w:p>
    <w:p w:rsidR="00A77B3E">
      <w:r>
        <w:t xml:space="preserve">Диспозицией части 1 статьи 15.6 КоАП РФ предусмотрена административная ответственность за непредставление в установленный законодательством о налогах </w:t>
      </w:r>
      <w:r>
        <w:t>и сборах срок либо отказ от представления в налоговые органы,</w:t>
      </w:r>
      <w:r>
        <w:t xml:space="preserve">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</w:t>
      </w:r>
      <w:r>
        <w:t>х частью 2 настоящей статьи.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</w:t>
      </w:r>
      <w:r>
        <w:t>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 об административном правонарушении (л.д.1-2), копию акта №15/8046 об обнаружении фактов, свидетельствующих о предусмотренных Налоговым кодекс</w:t>
      </w:r>
      <w:r>
        <w:t>ом Российской Федерации налоговых правонарушениях (за исключением налоговых правонарушений, дела о выявлении которых рассматриваются в порядке, установленном статьей 101 Налогового кодекса Российской Федерации (л.д.11-13), копию требования №15-08/3985 от д</w:t>
      </w:r>
      <w:r>
        <w:t>ата (</w:t>
      </w:r>
      <w:r>
        <w:t>л.д</w:t>
      </w:r>
      <w:r>
        <w:t>. 13-14), копию квитанции о приеме электронного документа (</w:t>
      </w:r>
      <w:r>
        <w:t>л.д</w:t>
      </w:r>
      <w:r>
        <w:t>. 15), выписку из ЕГРЮЛ (</w:t>
      </w:r>
      <w:r>
        <w:t>л.д</w:t>
      </w:r>
      <w:r>
        <w:t>. 16-18), а также иные материалы,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</w:t>
      </w:r>
      <w:r>
        <w:t xml:space="preserve">ии доказано, что </w:t>
      </w:r>
      <w:r>
        <w:t>фио</w:t>
      </w:r>
      <w:r>
        <w:t xml:space="preserve"> совершила административное правонарушение, предусмотренное частью 1 статьи 15.6 КоАП РФ.</w:t>
      </w:r>
    </w:p>
    <w:p w:rsidR="00A77B3E">
      <w:r>
        <w:t xml:space="preserve">С учетом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</w:t>
      </w:r>
      <w:r>
        <w:t xml:space="preserve">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 директора наименов</w:t>
      </w:r>
      <w:r>
        <w:t xml:space="preserve">ание организации ФИО </w:t>
      </w:r>
      <w:r>
        <w:t>виновной в совершении административного правонарушения, предусмотренного частью 1 статьи 15.6 Кодекса Российской Федерации об административных правонарушениях, и назначить ей административное наказание в вид</w:t>
      </w:r>
      <w:r>
        <w:t>е штрафа в размере сумма.</w:t>
      </w:r>
    </w:p>
    <w:p w:rsidR="00A77B3E">
      <w: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</w:t>
      </w:r>
      <w:r>
        <w:t>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</w:t>
      </w:r>
      <w:r>
        <w:t xml:space="preserve">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</w:t>
      </w:r>
      <w:r>
        <w:t>телефон</w:t>
      </w:r>
      <w:r>
        <w:t>, УИН 04107</w:t>
      </w:r>
      <w:r>
        <w:t>60300095001252615167.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</w:t>
      </w:r>
      <w:r>
        <w:t>адрес по адресу: адрес</w:t>
      </w:r>
      <w:r>
        <w:t xml:space="preserve">.  </w:t>
      </w:r>
    </w:p>
    <w:p w:rsidR="00A77B3E">
      <w:r>
        <w:t>Отсутствие документа, свидетельствующего об уплате штрафа, по истече</w:t>
      </w:r>
      <w:r>
        <w:t>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</w:t>
      </w:r>
      <w:r>
        <w:t>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</w:t>
      </w:r>
      <w:r>
        <w:t xml:space="preserve">                                  </w:t>
      </w:r>
      <w:r>
        <w:tab/>
        <w:t xml:space="preserve">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AB"/>
    <w:rsid w:val="00A77B3E"/>
    <w:rsid w:val="00F37E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