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Дело № 05-0143/9/2026</w:t>
      </w:r>
    </w:p>
    <w:p w:rsidR="00A77B3E">
      <w:r>
        <w:t xml:space="preserve">                                                                                   УИД 91MS0010-телефон-телефон</w:t>
      </w:r>
    </w:p>
    <w:p w:rsidR="00A77B3E">
      <w:r>
        <w:t xml:space="preserve">                                                                                                              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 учредителя наименование организации (ИНН/КПП 9204551250/920401001) Ниметулаева Сейтумера, паспортные данные, ИНН 910217325580,                                                        </w:t>
      </w:r>
    </w:p>
    <w:p w:rsidR="00A77B3E">
      <w:r>
        <w:t xml:space="preserve">                                                           установил:</w:t>
      </w:r>
    </w:p>
    <w:p w:rsidR="00A77B3E">
      <w:r>
        <w:t>постановлением от дата № 920025076000525 по делу об административном правонарушении учредитель наименование организации фио признан виновным в совершении административного правонарушения, предусмотренного ч. 1 ст. 13.19 КоАП РФ, и подвергнуто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учредителя наименование организации фио дата главным специалистом-экспертом Управления Федеральной налоговой службы о адрес фио был составлен протокол № 920025267000328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№ 920025267000328 об административном правонарушении, предусмотренном частью 1 статьи 20.25 КоАП РФ (л.д. 1-2),  копию постановления от дата № 920025076000525 (л.д. 12-14),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учредитель наименование организации фио совершил 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учредителя наименование организации Ниметуллаева Сейтумера виновным в совершении административного правонарушения, предусмотренного  частью 1 статьи 20.25 Кодекса  Российской Федерации об административных  правонарушениях,  и назначить ему  административное  наказание  в  виде  административного  штрафа  в 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0410760300095001432620122.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>
      <w:r>
        <w:tab/>
      </w:r>
    </w:p>
    <w:p w:rsidR="00A77B3E">
      <w:r>
        <w:t xml:space="preserve">   Мировой  судья  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