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05-0161/9/2025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по адресу: адрес, проживающего по адресу: адрес коллективных садов, д. 1, паспортные данные телефон, в/у ВХО телефон выдан дата, </w:t>
      </w:r>
    </w:p>
    <w:p w:rsidR="00A77B3E">
      <w:r>
        <w:t xml:space="preserve">                                                                          установил:</w:t>
      </w:r>
    </w:p>
    <w:p w:rsidR="00A77B3E">
      <w:r>
        <w:t>фио дата в время по адресу: адрес,                 1-я адрес, управлял транспортным средством марка автомобиля с государственным регистрационным знаком «ВТ0586ВО», имея признак опьянения – резкое изменение окраски кожных покровов лица, поведение не соответствующе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фиоС в судебное заседание не явился, о дате, времени и месте рассмотрения дела извещена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поведение не соответствующе обстановке, что согласуется с пунктом 2 Правил и отражено в протоколе об отстранении от управления транспортным средством от дата серия 82ОТ    № 068157 (л.д. 6).</w:t>
      </w:r>
    </w:p>
    <w:p w:rsidR="00A77B3E">
      <w:r>
        <w:t>В связи с отказом от прохождения освидетельствования на состояние алкогольного опьянения, водитель фиоС был направлена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274954 об административном правонарушении (л.д. 1), протокол от дата серии 82ОТ № 068157 об отстранении от управления транспортным средством (л.д. 6), протокол о направлении на медицинское освидетельствование от дата серия 82МО № 019736 (л.д. 7), протокол  о задержании транспортного средства от дата 82ПЗ №081740 (л.д. 8), объяснение (л.д. 9), рапорт (л.д. 11), СD-диск с видеозаписью, на которой зафиксирован отказ от прохождения освидетельствования на состояние опьянения (л.д. 16),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ей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18810491251100001521.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