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05-0192/9/2025</w:t>
      </w:r>
    </w:p>
    <w:p w:rsidR="00A77B3E">
      <w:r>
        <w:t>УИД 91MS0009-телефон-телефон</w:t>
      </w:r>
    </w:p>
    <w:p w:rsidR="00A77B3E">
      <w:r>
        <w:t xml:space="preserve">                                                        ПОСТАНОВЛЕНИЕ                                  </w:t>
      </w:r>
    </w:p>
    <w:p w:rsidR="00A77B3E">
      <w:r>
        <w:t>дата</w:t>
        <w:tab/>
        <w:tab/>
        <w:tab/>
        <w:t xml:space="preserve">                                                           адрес</w:t>
        <w:tab/>
        <w:tab/>
        <w:t xml:space="preserve">                              </w:t>
      </w:r>
    </w:p>
    <w:p w:rsidR="00A77B3E">
      <w:r>
        <w:t xml:space="preserve">Мировой судья судебного участка №9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</w:t>
      </w:r>
    </w:p>
    <w:p w:rsidR="00A77B3E">
      <w:r>
        <w:t>в отношении генерального директора наименование организации (адрес, лит. А, эт. 2, офис 207) фио Сурхо Сайд-Хамзатовича, паспортные данныеадрес, проживающего по адресу: адрессумма. А, кв. 62, паспортные данные,</w:t>
      </w:r>
    </w:p>
    <w:p w:rsidR="00A77B3E">
      <w:r>
        <w:t xml:space="preserve">установил: </w:t>
      </w:r>
    </w:p>
    <w:p w:rsidR="00A77B3E">
      <w:r>
        <w:t>фиоС.-Х. – генеральный директор наименование организации, не представил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 по адрес №7024 от дата.</w:t>
      </w:r>
    </w:p>
    <w:p w:rsidR="00A77B3E">
      <w:r>
        <w:t>фиоС.-Х. в судебное заседание не явился, о дате, времени и месте рассмотрения дела извещен надлежащим образом, ходатайств об отложении судебного разбирательства не поступало, в связи с чем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 3 ст. 93 НК РФ, документы, которые были истребованы в ходе налоговой проверки, представляются в течение 10 дней.</w:t>
      </w:r>
    </w:p>
    <w:p w:rsidR="00A77B3E">
      <w:r>
        <w:t>Требование направлено в адрес наименование организации дата в электронном виде по телекоммуникационным каналам связи, получено дата, что подтверждается квитанцией о приеме электронного документа.</w:t>
      </w:r>
    </w:p>
    <w:p w:rsidR="00A77B3E">
      <w:r>
        <w:t>Срок представления истребуемых документов (информации) в ИФНС России по                   адрес истек дата. Истребуемые документы (информация)  наименование организации в установленный срок не представлены.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 об административном правонарушении (л.д.1-3), копию требования №7024 от дата с квитанцией о приеме (л.д. 16-18), копию акта №29329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 (л.д. 19-20), выписку из ЕГРЮЛ  (л.д. 29-32),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фиоС.-Х. совершил административное правонарушение, предусмотренное частью 1 статьи 15.6 КоАП РФ.</w:t>
      </w:r>
    </w:p>
    <w:p w:rsidR="00A77B3E">
      <w:r>
        <w:t xml:space="preserve">С учетом обстоятельств дела, прихожу к выводу о том, что фиоС.-Х.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 генерального директора наименование организации фио Сурхо Сайд-Хамзатовича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УИН 0410760300095001922515126.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фио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